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62" w:rsidRPr="009355A3" w:rsidRDefault="00745A62" w:rsidP="00B567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DE202E" w:rsidRPr="009355A3" w:rsidRDefault="00DE202E" w:rsidP="00B567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9355A3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B56768" w:rsidRPr="009355A3">
        <w:rPr>
          <w:rFonts w:ascii="Times New Roman" w:hAnsi="Times New Roman" w:cs="Times New Roman"/>
          <w:b/>
          <w:sz w:val="24"/>
          <w:szCs w:val="24"/>
          <w:lang w:val="uz-Cyrl-UZ"/>
        </w:rPr>
        <w:t>O‘ZBEKKO‘MIR</w:t>
      </w:r>
      <w:r w:rsidRPr="009355A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” </w:t>
      </w:r>
      <w:r w:rsidR="00B56768" w:rsidRPr="009355A3">
        <w:rPr>
          <w:rFonts w:ascii="Times New Roman" w:hAnsi="Times New Roman" w:cs="Times New Roman"/>
          <w:b/>
          <w:sz w:val="24"/>
          <w:szCs w:val="24"/>
          <w:lang w:val="uz-Cyrl-UZ"/>
        </w:rPr>
        <w:t>AJ</w:t>
      </w:r>
      <w:r w:rsidRPr="009355A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56768" w:rsidRPr="009355A3">
        <w:rPr>
          <w:rFonts w:ascii="Times New Roman" w:hAnsi="Times New Roman" w:cs="Times New Roman"/>
          <w:b/>
          <w:sz w:val="24"/>
          <w:szCs w:val="24"/>
          <w:lang w:val="uz-Cyrl-UZ"/>
        </w:rPr>
        <w:t>DAGI</w:t>
      </w:r>
      <w:r w:rsidRPr="009355A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56768" w:rsidRPr="009355A3">
        <w:rPr>
          <w:rFonts w:ascii="Times New Roman" w:hAnsi="Times New Roman" w:cs="Times New Roman"/>
          <w:b/>
          <w:sz w:val="24"/>
          <w:szCs w:val="24"/>
          <w:lang w:val="uz-Cyrl-UZ"/>
        </w:rPr>
        <w:t>BO‘Sh</w:t>
      </w:r>
      <w:r w:rsidRPr="009355A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56768" w:rsidRPr="009355A3">
        <w:rPr>
          <w:rFonts w:ascii="Times New Roman" w:hAnsi="Times New Roman" w:cs="Times New Roman"/>
          <w:b/>
          <w:sz w:val="24"/>
          <w:szCs w:val="24"/>
          <w:lang w:val="uz-Cyrl-UZ"/>
        </w:rPr>
        <w:t>ISh</w:t>
      </w:r>
      <w:r w:rsidRPr="009355A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56768" w:rsidRPr="009355A3">
        <w:rPr>
          <w:rFonts w:ascii="Times New Roman" w:hAnsi="Times New Roman" w:cs="Times New Roman"/>
          <w:b/>
          <w:sz w:val="24"/>
          <w:szCs w:val="24"/>
          <w:lang w:val="uz-Cyrl-UZ"/>
        </w:rPr>
        <w:t>O‘RINLARI</w:t>
      </w:r>
      <w:r w:rsidRPr="009355A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56768" w:rsidRPr="009355A3">
        <w:rPr>
          <w:rFonts w:ascii="Times New Roman" w:hAnsi="Times New Roman" w:cs="Times New Roman"/>
          <w:b/>
          <w:sz w:val="24"/>
          <w:szCs w:val="24"/>
          <w:lang w:val="uz-Cyrl-UZ"/>
        </w:rPr>
        <w:t>TO‘G‘RISIDA</w:t>
      </w:r>
      <w:r w:rsidRPr="009355A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56768" w:rsidRPr="009355A3">
        <w:rPr>
          <w:rFonts w:ascii="Times New Roman" w:hAnsi="Times New Roman" w:cs="Times New Roman"/>
          <w:b/>
          <w:sz w:val="24"/>
          <w:szCs w:val="24"/>
          <w:lang w:val="uz-Cyrl-UZ"/>
        </w:rPr>
        <w:t>MA’LUMOT</w:t>
      </w:r>
      <w:r w:rsidRPr="009355A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A05352" w:rsidRPr="009355A3" w:rsidRDefault="00DE202E" w:rsidP="00B5676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9355A3">
        <w:rPr>
          <w:rFonts w:ascii="Times New Roman" w:hAnsi="Times New Roman" w:cs="Times New Roman"/>
          <w:i/>
          <w:sz w:val="24"/>
          <w:szCs w:val="24"/>
          <w:lang w:val="uz-Cyrl-UZ"/>
        </w:rPr>
        <w:t>(</w:t>
      </w:r>
      <w:r w:rsidR="00FB081C" w:rsidRPr="009355A3">
        <w:rPr>
          <w:rFonts w:ascii="Times New Roman" w:hAnsi="Times New Roman" w:cs="Times New Roman"/>
          <w:i/>
          <w:sz w:val="24"/>
          <w:szCs w:val="24"/>
          <w:lang w:val="uz-Cyrl-UZ"/>
        </w:rPr>
        <w:t>0</w:t>
      </w:r>
      <w:r w:rsidR="00326B4C" w:rsidRPr="009355A3">
        <w:rPr>
          <w:rFonts w:ascii="Times New Roman" w:hAnsi="Times New Roman" w:cs="Times New Roman"/>
          <w:i/>
          <w:sz w:val="24"/>
          <w:szCs w:val="24"/>
          <w:lang w:val="uz-Cyrl-UZ"/>
        </w:rPr>
        <w:t>3</w:t>
      </w:r>
      <w:r w:rsidR="00E041B4" w:rsidRPr="009355A3">
        <w:rPr>
          <w:rFonts w:ascii="Times New Roman" w:hAnsi="Times New Roman" w:cs="Times New Roman"/>
          <w:i/>
          <w:sz w:val="24"/>
          <w:szCs w:val="24"/>
          <w:lang w:val="uz-Cyrl-UZ"/>
        </w:rPr>
        <w:t>.0</w:t>
      </w:r>
      <w:r w:rsidR="00FB081C" w:rsidRPr="009355A3">
        <w:rPr>
          <w:rFonts w:ascii="Times New Roman" w:hAnsi="Times New Roman" w:cs="Times New Roman"/>
          <w:i/>
          <w:sz w:val="24"/>
          <w:szCs w:val="24"/>
          <w:lang w:val="uz-Cyrl-UZ"/>
        </w:rPr>
        <w:t>6</w:t>
      </w:r>
      <w:r w:rsidR="006F28D5" w:rsidRPr="009355A3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.2025 </w:t>
      </w:r>
      <w:r w:rsidR="00B56768" w:rsidRPr="009355A3">
        <w:rPr>
          <w:rFonts w:ascii="Times New Roman" w:hAnsi="Times New Roman" w:cs="Times New Roman"/>
          <w:i/>
          <w:sz w:val="24"/>
          <w:szCs w:val="24"/>
          <w:lang w:val="uz-Cyrl-UZ"/>
        </w:rPr>
        <w:t>yil</w:t>
      </w:r>
      <w:r w:rsidR="006F28D5" w:rsidRPr="009355A3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 w:rsidR="00B56768" w:rsidRPr="009355A3">
        <w:rPr>
          <w:rFonts w:ascii="Times New Roman" w:hAnsi="Times New Roman" w:cs="Times New Roman"/>
          <w:i/>
          <w:sz w:val="24"/>
          <w:szCs w:val="24"/>
          <w:lang w:val="uz-Cyrl-UZ"/>
        </w:rPr>
        <w:t>holatiga</w:t>
      </w:r>
      <w:r w:rsidRPr="009355A3">
        <w:rPr>
          <w:rFonts w:ascii="Times New Roman" w:hAnsi="Times New Roman" w:cs="Times New Roman"/>
          <w:i/>
          <w:sz w:val="24"/>
          <w:szCs w:val="24"/>
          <w:lang w:val="uz-Cyrl-UZ"/>
        </w:rPr>
        <w:t>)</w:t>
      </w:r>
    </w:p>
    <w:p w:rsidR="00A05352" w:rsidRPr="009355A3" w:rsidRDefault="00A05352" w:rsidP="00B5676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tbl>
      <w:tblPr>
        <w:tblStyle w:val="a5"/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4"/>
        <w:gridCol w:w="108"/>
        <w:gridCol w:w="31"/>
        <w:gridCol w:w="1825"/>
        <w:gridCol w:w="999"/>
        <w:gridCol w:w="15"/>
        <w:gridCol w:w="3179"/>
        <w:gridCol w:w="81"/>
        <w:gridCol w:w="373"/>
        <w:gridCol w:w="2142"/>
        <w:gridCol w:w="39"/>
        <w:gridCol w:w="425"/>
        <w:gridCol w:w="513"/>
        <w:gridCol w:w="1306"/>
        <w:gridCol w:w="2678"/>
        <w:gridCol w:w="39"/>
      </w:tblGrid>
      <w:tr w:rsidR="005B4E6B" w:rsidRPr="009355A3" w:rsidTr="005A61E6">
        <w:trPr>
          <w:gridAfter w:val="1"/>
          <w:wAfter w:w="39" w:type="dxa"/>
        </w:trPr>
        <w:tc>
          <w:tcPr>
            <w:tcW w:w="14278" w:type="dxa"/>
            <w:gridSpan w:val="15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bookmarkStart w:id="0" w:name="_Hlk199751672"/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AJ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boshqaruv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apparati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bo‘sh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o‘rinlari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ma’lumot</w:t>
            </w:r>
          </w:p>
        </w:tc>
      </w:tr>
      <w:tr w:rsidR="005B4E6B" w:rsidRPr="009355A3" w:rsidTr="00413451">
        <w:trPr>
          <w:gridAfter w:val="1"/>
          <w:wAfter w:w="39" w:type="dxa"/>
        </w:trPr>
        <w:tc>
          <w:tcPr>
            <w:tcW w:w="672" w:type="dxa"/>
            <w:gridSpan w:val="2"/>
            <w:vAlign w:val="center"/>
          </w:tcPr>
          <w:tbl>
            <w:tblPr>
              <w:tblStyle w:val="a5"/>
              <w:tblW w:w="14601" w:type="dxa"/>
              <w:tblInd w:w="675" w:type="dxa"/>
              <w:tblLayout w:type="fixed"/>
              <w:tblLook w:val="04A0" w:firstRow="1" w:lastRow="0" w:firstColumn="1" w:lastColumn="0" w:noHBand="0" w:noVBand="1"/>
            </w:tblPr>
            <w:tblGrid>
              <w:gridCol w:w="553"/>
              <w:gridCol w:w="2825"/>
              <w:gridCol w:w="2881"/>
              <w:gridCol w:w="3219"/>
              <w:gridCol w:w="5123"/>
            </w:tblGrid>
            <w:tr w:rsidR="005B4E6B" w:rsidRPr="009355A3" w:rsidTr="005B4E6B">
              <w:tc>
                <w:tcPr>
                  <w:tcW w:w="553" w:type="dxa"/>
                </w:tcPr>
                <w:tbl>
                  <w:tblPr>
                    <w:tblStyle w:val="a5"/>
                    <w:tblW w:w="14601" w:type="dxa"/>
                    <w:tblInd w:w="67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3"/>
                    <w:gridCol w:w="2825"/>
                    <w:gridCol w:w="2881"/>
                    <w:gridCol w:w="3219"/>
                    <w:gridCol w:w="5123"/>
                  </w:tblGrid>
                  <w:tr w:rsidR="005B4E6B" w:rsidRPr="009355A3" w:rsidTr="004815CF">
                    <w:tc>
                      <w:tcPr>
                        <w:tcW w:w="536" w:type="dxa"/>
                        <w:vAlign w:val="center"/>
                      </w:tcPr>
                      <w:bookmarkEnd w:id="0"/>
                      <w:p w:rsidR="005B4E6B" w:rsidRPr="009355A3" w:rsidRDefault="005B4E6B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№</w:t>
                        </w:r>
                      </w:p>
                    </w:tc>
                    <w:tc>
                      <w:tcPr>
                        <w:tcW w:w="2736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Bo‘sh</w:t>
                        </w:r>
                        <w:r w:rsidR="00DE202E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ish</w:t>
                        </w:r>
                        <w:r w:rsidR="00DE202E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o‘rni</w:t>
                        </w:r>
                        <w:r w:rsidR="00DE202E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(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lavozim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)</w:t>
                        </w:r>
                      </w:p>
                    </w:tc>
                    <w:tc>
                      <w:tcPr>
                        <w:tcW w:w="2790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Ishga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qabul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qilish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shartlari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Nomzodlarga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qo‘yiladigan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talablar</w:t>
                        </w:r>
                      </w:p>
                    </w:tc>
                    <w:tc>
                      <w:tcPr>
                        <w:tcW w:w="4962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Taqdim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qilinishi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lozim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bo‘lgan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hujjatlar</w:t>
                        </w:r>
                      </w:p>
                    </w:tc>
                  </w:tr>
                </w:tbl>
                <w:p w:rsidR="005B4E6B" w:rsidRPr="009355A3" w:rsidRDefault="005B4E6B" w:rsidP="00B56768">
                  <w:pPr>
                    <w:spacing w:after="0" w:line="276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25" w:type="dxa"/>
                </w:tcPr>
                <w:tbl>
                  <w:tblPr>
                    <w:tblStyle w:val="a5"/>
                    <w:tblW w:w="14601" w:type="dxa"/>
                    <w:tblInd w:w="67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3"/>
                    <w:gridCol w:w="2825"/>
                    <w:gridCol w:w="2881"/>
                    <w:gridCol w:w="3219"/>
                    <w:gridCol w:w="5123"/>
                  </w:tblGrid>
                  <w:tr w:rsidR="005B4E6B" w:rsidRPr="009355A3" w:rsidTr="004815CF">
                    <w:tc>
                      <w:tcPr>
                        <w:tcW w:w="536" w:type="dxa"/>
                        <w:vAlign w:val="center"/>
                      </w:tcPr>
                      <w:p w:rsidR="005B4E6B" w:rsidRPr="009355A3" w:rsidRDefault="005B4E6B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№</w:t>
                        </w:r>
                      </w:p>
                    </w:tc>
                    <w:tc>
                      <w:tcPr>
                        <w:tcW w:w="2736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Bo‘sh</w:t>
                        </w:r>
                        <w:r w:rsidR="00DE202E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ish</w:t>
                        </w:r>
                        <w:r w:rsidR="00DE202E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o‘rni</w:t>
                        </w:r>
                        <w:r w:rsidR="00DE202E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(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lavozim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)</w:t>
                        </w:r>
                      </w:p>
                    </w:tc>
                    <w:tc>
                      <w:tcPr>
                        <w:tcW w:w="2790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Ishga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qabul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qilish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shartlari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Nomzodlarga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qo‘yiladigan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talablar</w:t>
                        </w:r>
                      </w:p>
                    </w:tc>
                    <w:tc>
                      <w:tcPr>
                        <w:tcW w:w="4962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Taqdim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qilinishi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lozim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bo‘lgan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hujjatlar</w:t>
                        </w:r>
                      </w:p>
                    </w:tc>
                  </w:tr>
                </w:tbl>
                <w:p w:rsidR="005B4E6B" w:rsidRPr="009355A3" w:rsidRDefault="005B4E6B" w:rsidP="00B56768">
                  <w:pPr>
                    <w:spacing w:after="0" w:line="276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81" w:type="dxa"/>
                </w:tcPr>
                <w:tbl>
                  <w:tblPr>
                    <w:tblStyle w:val="a5"/>
                    <w:tblW w:w="14601" w:type="dxa"/>
                    <w:tblInd w:w="67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3"/>
                    <w:gridCol w:w="2825"/>
                    <w:gridCol w:w="2881"/>
                    <w:gridCol w:w="3219"/>
                    <w:gridCol w:w="5123"/>
                  </w:tblGrid>
                  <w:tr w:rsidR="005B4E6B" w:rsidRPr="009355A3" w:rsidTr="004815CF">
                    <w:tc>
                      <w:tcPr>
                        <w:tcW w:w="536" w:type="dxa"/>
                        <w:vAlign w:val="center"/>
                      </w:tcPr>
                      <w:p w:rsidR="005B4E6B" w:rsidRPr="009355A3" w:rsidRDefault="005B4E6B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№</w:t>
                        </w:r>
                      </w:p>
                    </w:tc>
                    <w:tc>
                      <w:tcPr>
                        <w:tcW w:w="2736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Bo‘sh</w:t>
                        </w:r>
                        <w:r w:rsidR="00DE202E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ish</w:t>
                        </w:r>
                        <w:r w:rsidR="00DE202E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o‘rni</w:t>
                        </w:r>
                        <w:r w:rsidR="00DE202E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(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lavozim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)</w:t>
                        </w:r>
                      </w:p>
                    </w:tc>
                    <w:tc>
                      <w:tcPr>
                        <w:tcW w:w="2790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Ishga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qabul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qilish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shartlari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Nomzodlarga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qo‘yiladigan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talablar</w:t>
                        </w:r>
                      </w:p>
                    </w:tc>
                    <w:tc>
                      <w:tcPr>
                        <w:tcW w:w="4962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Taqdim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qilinishi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lozim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bo‘lgan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hujjatlar</w:t>
                        </w:r>
                      </w:p>
                    </w:tc>
                  </w:tr>
                </w:tbl>
                <w:p w:rsidR="005B4E6B" w:rsidRPr="009355A3" w:rsidRDefault="005B4E6B" w:rsidP="00B56768">
                  <w:pPr>
                    <w:spacing w:after="0" w:line="276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9" w:type="dxa"/>
                </w:tcPr>
                <w:tbl>
                  <w:tblPr>
                    <w:tblStyle w:val="a5"/>
                    <w:tblW w:w="14601" w:type="dxa"/>
                    <w:tblInd w:w="67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3"/>
                    <w:gridCol w:w="2825"/>
                    <w:gridCol w:w="2881"/>
                    <w:gridCol w:w="3219"/>
                    <w:gridCol w:w="5123"/>
                  </w:tblGrid>
                  <w:tr w:rsidR="005B4E6B" w:rsidRPr="009355A3" w:rsidTr="004815CF">
                    <w:tc>
                      <w:tcPr>
                        <w:tcW w:w="536" w:type="dxa"/>
                        <w:vAlign w:val="center"/>
                      </w:tcPr>
                      <w:p w:rsidR="005B4E6B" w:rsidRPr="009355A3" w:rsidRDefault="005B4E6B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№</w:t>
                        </w:r>
                      </w:p>
                    </w:tc>
                    <w:tc>
                      <w:tcPr>
                        <w:tcW w:w="2736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Bo‘sh</w:t>
                        </w:r>
                        <w:r w:rsidR="00DE202E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ish</w:t>
                        </w:r>
                        <w:r w:rsidR="00DE202E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o‘rni</w:t>
                        </w:r>
                        <w:r w:rsidR="00DE202E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(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lavozim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)</w:t>
                        </w:r>
                      </w:p>
                    </w:tc>
                    <w:tc>
                      <w:tcPr>
                        <w:tcW w:w="2790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Ishga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qabul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qilish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shartlari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Nomzodlarga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qo‘yiladigan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talablar</w:t>
                        </w:r>
                      </w:p>
                    </w:tc>
                    <w:tc>
                      <w:tcPr>
                        <w:tcW w:w="4962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Taqdim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qilinishi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lozim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bo‘lgan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hujjatlar</w:t>
                        </w:r>
                      </w:p>
                    </w:tc>
                  </w:tr>
                </w:tbl>
                <w:p w:rsidR="005B4E6B" w:rsidRPr="009355A3" w:rsidRDefault="005B4E6B" w:rsidP="00B56768">
                  <w:pPr>
                    <w:spacing w:after="0" w:line="276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123" w:type="dxa"/>
                </w:tcPr>
                <w:tbl>
                  <w:tblPr>
                    <w:tblStyle w:val="a5"/>
                    <w:tblW w:w="14601" w:type="dxa"/>
                    <w:tblInd w:w="67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3"/>
                    <w:gridCol w:w="2825"/>
                    <w:gridCol w:w="2881"/>
                    <w:gridCol w:w="3219"/>
                    <w:gridCol w:w="5123"/>
                  </w:tblGrid>
                  <w:tr w:rsidR="005B4E6B" w:rsidRPr="009355A3" w:rsidTr="004815CF">
                    <w:tc>
                      <w:tcPr>
                        <w:tcW w:w="536" w:type="dxa"/>
                        <w:vAlign w:val="center"/>
                      </w:tcPr>
                      <w:p w:rsidR="005B4E6B" w:rsidRPr="009355A3" w:rsidRDefault="005B4E6B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№</w:t>
                        </w:r>
                      </w:p>
                    </w:tc>
                    <w:tc>
                      <w:tcPr>
                        <w:tcW w:w="2736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Bo‘sh</w:t>
                        </w:r>
                        <w:r w:rsidR="00DE202E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ish</w:t>
                        </w:r>
                        <w:r w:rsidR="00DE202E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o‘rni</w:t>
                        </w:r>
                        <w:r w:rsidR="00DE202E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(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lavozim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)</w:t>
                        </w:r>
                      </w:p>
                    </w:tc>
                    <w:tc>
                      <w:tcPr>
                        <w:tcW w:w="2790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Ishga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qabul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qilish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shartlari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Nomzodlarga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qo‘yiladigan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talablar</w:t>
                        </w:r>
                      </w:p>
                    </w:tc>
                    <w:tc>
                      <w:tcPr>
                        <w:tcW w:w="4962" w:type="dxa"/>
                        <w:vAlign w:val="center"/>
                      </w:tcPr>
                      <w:p w:rsidR="005B4E6B" w:rsidRPr="009355A3" w:rsidRDefault="00B56768" w:rsidP="00B56768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Taqdim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qilinishi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lozim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bo‘lgan</w:t>
                        </w:r>
                        <w:r w:rsidR="005B4E6B"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35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hujjatlar</w:t>
                        </w:r>
                      </w:p>
                    </w:tc>
                  </w:tr>
                </w:tbl>
                <w:p w:rsidR="005B4E6B" w:rsidRPr="009355A3" w:rsidRDefault="005B4E6B" w:rsidP="00B56768">
                  <w:pPr>
                    <w:spacing w:after="0" w:line="276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70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o‘rni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2515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4961" w:type="dxa"/>
            <w:gridSpan w:val="5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5B4E6B" w:rsidRPr="009355A3" w:rsidTr="00413451">
        <w:trPr>
          <w:gridAfter w:val="1"/>
          <w:wAfter w:w="39" w:type="dxa"/>
        </w:trPr>
        <w:tc>
          <w:tcPr>
            <w:tcW w:w="672" w:type="dxa"/>
            <w:gridSpan w:val="2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rinbosari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tasarruf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2515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elektromexanikasi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61" w:type="dxa"/>
            <w:gridSpan w:val="5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5B4E6B" w:rsidRPr="009355A3" w:rsidTr="00413451">
        <w:trPr>
          <w:gridAfter w:val="1"/>
          <w:wAfter w:w="39" w:type="dxa"/>
        </w:trPr>
        <w:tc>
          <w:tcPr>
            <w:tcW w:w="672" w:type="dxa"/>
            <w:gridSpan w:val="2"/>
            <w:vAlign w:val="center"/>
          </w:tcPr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Xavfsizlik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yetakchi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2515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Huquqshunoslik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61" w:type="dxa"/>
            <w:gridSpan w:val="5"/>
          </w:tcPr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rPr>
          <w:gridAfter w:val="1"/>
          <w:wAfter w:w="39" w:type="dxa"/>
        </w:trPr>
        <w:tc>
          <w:tcPr>
            <w:tcW w:w="672" w:type="dxa"/>
            <w:gridSpan w:val="2"/>
            <w:vAlign w:val="center"/>
          </w:tcPr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Iqtisodiy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tahlil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prognozlash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yetakchi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2515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Iqtisod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61" w:type="dxa"/>
            <w:gridSpan w:val="5"/>
          </w:tcPr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5B4E6B" w:rsidRPr="009355A3" w:rsidTr="00413451">
        <w:trPr>
          <w:gridAfter w:val="1"/>
          <w:wAfter w:w="39" w:type="dxa"/>
        </w:trPr>
        <w:tc>
          <w:tcPr>
            <w:tcW w:w="672" w:type="dxa"/>
            <w:gridSpan w:val="2"/>
            <w:vAlign w:val="center"/>
          </w:tcPr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4</w:t>
            </w:r>
          </w:p>
        </w:tc>
        <w:tc>
          <w:tcPr>
            <w:tcW w:w="2870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marksheyder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asos</w:t>
            </w:r>
            <w:bookmarkStart w:id="1" w:name="_GoBack"/>
            <w:bookmarkEnd w:id="1"/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ida</w:t>
            </w:r>
          </w:p>
        </w:tc>
        <w:tc>
          <w:tcPr>
            <w:tcW w:w="2515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Marksheyderlik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5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61" w:type="dxa"/>
            <w:gridSpan w:val="5"/>
          </w:tcPr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5B4E6B" w:rsidRPr="009355A3" w:rsidTr="00413451">
        <w:trPr>
          <w:gridAfter w:val="1"/>
          <w:wAfter w:w="39" w:type="dxa"/>
        </w:trPr>
        <w:tc>
          <w:tcPr>
            <w:tcW w:w="672" w:type="dxa"/>
            <w:gridSpan w:val="2"/>
            <w:vAlign w:val="center"/>
          </w:tcPr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870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Marksheyder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2515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Marksheyderlik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61" w:type="dxa"/>
            <w:gridSpan w:val="5"/>
          </w:tcPr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5B4E6B" w:rsidRPr="009355A3" w:rsidTr="00413451">
        <w:trPr>
          <w:gridAfter w:val="1"/>
          <w:wAfter w:w="39" w:type="dxa"/>
        </w:trPr>
        <w:tc>
          <w:tcPr>
            <w:tcW w:w="672" w:type="dxa"/>
            <w:gridSpan w:val="2"/>
            <w:vAlign w:val="center"/>
          </w:tcPr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870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Ikkinchi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2515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Huquq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5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61" w:type="dxa"/>
            <w:gridSpan w:val="5"/>
          </w:tcPr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rPr>
          <w:gridAfter w:val="1"/>
          <w:wAfter w:w="39" w:type="dxa"/>
        </w:trPr>
        <w:tc>
          <w:tcPr>
            <w:tcW w:w="672" w:type="dxa"/>
            <w:gridSpan w:val="2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7</w:t>
            </w:r>
          </w:p>
        </w:tc>
        <w:tc>
          <w:tcPr>
            <w:tcW w:w="2870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Ikkinchi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aloqador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bronlash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inspektor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2515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Huquq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</w:p>
        </w:tc>
        <w:tc>
          <w:tcPr>
            <w:tcW w:w="4961" w:type="dxa"/>
            <w:gridSpan w:val="5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5B4E6B" w:rsidRPr="009355A3" w:rsidTr="00413451">
        <w:trPr>
          <w:gridAfter w:val="1"/>
          <w:wAfter w:w="39" w:type="dxa"/>
        </w:trPr>
        <w:tc>
          <w:tcPr>
            <w:tcW w:w="672" w:type="dxa"/>
            <w:gridSpan w:val="2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0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Yuridik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yuriskonsulti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2515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Huquq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61" w:type="dxa"/>
            <w:gridSpan w:val="5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rPr>
          <w:gridAfter w:val="1"/>
          <w:wAfter w:w="39" w:type="dxa"/>
        </w:trPr>
        <w:tc>
          <w:tcPr>
            <w:tcW w:w="672" w:type="dxa"/>
            <w:gridSpan w:val="2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70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Istiqbolli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rivojlanish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innovatsion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texnologiyalar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yetakchi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2515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</w:p>
        </w:tc>
        <w:tc>
          <w:tcPr>
            <w:tcW w:w="4961" w:type="dxa"/>
            <w:gridSpan w:val="5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rPr>
          <w:gridAfter w:val="1"/>
          <w:wAfter w:w="39" w:type="dxa"/>
        </w:trPr>
        <w:tc>
          <w:tcPr>
            <w:tcW w:w="672" w:type="dxa"/>
            <w:gridSpan w:val="2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870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muhofaza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sanoat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xavfsizligi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ekologiya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yetakchi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2515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hayot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xavfsizligi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61" w:type="dxa"/>
            <w:gridSpan w:val="5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rPr>
          <w:gridAfter w:val="1"/>
          <w:wAfter w:w="39" w:type="dxa"/>
        </w:trPr>
        <w:tc>
          <w:tcPr>
            <w:tcW w:w="672" w:type="dxa"/>
            <w:gridSpan w:val="2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870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Marketing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mahsulot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2515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Marketing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</w:p>
        </w:tc>
        <w:tc>
          <w:tcPr>
            <w:tcW w:w="4961" w:type="dxa"/>
            <w:gridSpan w:val="5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rPr>
          <w:gridAfter w:val="1"/>
          <w:wAfter w:w="39" w:type="dxa"/>
        </w:trPr>
        <w:tc>
          <w:tcPr>
            <w:tcW w:w="672" w:type="dxa"/>
            <w:gridSpan w:val="2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870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Marketing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mahsulot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muhandisi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2515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Marketing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</w:p>
        </w:tc>
        <w:tc>
          <w:tcPr>
            <w:tcW w:w="4961" w:type="dxa"/>
            <w:gridSpan w:val="5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rPr>
          <w:gridAfter w:val="1"/>
          <w:wAfter w:w="39" w:type="dxa"/>
        </w:trPr>
        <w:tc>
          <w:tcPr>
            <w:tcW w:w="672" w:type="dxa"/>
            <w:gridSpan w:val="2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870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O‘quv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markazi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2515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elektromexanikasi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61" w:type="dxa"/>
            <w:gridSpan w:val="5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rPr>
          <w:gridAfter w:val="1"/>
          <w:wAfter w:w="39" w:type="dxa"/>
        </w:trPr>
        <w:tc>
          <w:tcPr>
            <w:tcW w:w="672" w:type="dxa"/>
            <w:gridSpan w:val="2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2870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Videokuzatuv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xizmati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boshlig‘i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2515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axborot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kommunikatsiya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texnologiyalari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tajribasining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</w:p>
        </w:tc>
        <w:tc>
          <w:tcPr>
            <w:tcW w:w="4961" w:type="dxa"/>
            <w:gridSpan w:val="5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rPr>
          <w:gridAfter w:val="1"/>
          <w:wAfter w:w="39" w:type="dxa"/>
        </w:trPr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15</w:t>
            </w:r>
          </w:p>
        </w:tc>
        <w:tc>
          <w:tcPr>
            <w:tcW w:w="2870" w:type="dxa"/>
            <w:gridSpan w:val="4"/>
            <w:tcBorders>
              <w:bottom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Videokuzatuv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xizmati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videoyozuv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rsatuv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operatori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dekret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ta’tili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davriga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axborot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kommunikatsiya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texnologiyalari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5A61E6">
        <w:trPr>
          <w:gridAfter w:val="1"/>
          <w:wAfter w:w="39" w:type="dxa"/>
          <w:trHeight w:val="99"/>
        </w:trPr>
        <w:tc>
          <w:tcPr>
            <w:tcW w:w="142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AJ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Apartak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ko‘mir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koni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filiali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bo‘sh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o‘rinlari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ma’lumot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o‘rin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2554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4961" w:type="dxa"/>
            <w:gridSpan w:val="5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413451" w:rsidRPr="009355A3" w:rsidTr="00D6768C">
        <w:tc>
          <w:tcPr>
            <w:tcW w:w="14317" w:type="dxa"/>
            <w:gridSpan w:val="16"/>
            <w:vAlign w:val="center"/>
          </w:tcPr>
          <w:p w:rsidR="0041345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IShChI</w:t>
            </w:r>
            <w:r w:rsidR="00413451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KASBLAR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E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kskavator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mashinisti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XITAChI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961" w:type="dxa"/>
            <w:gridSpan w:val="5"/>
          </w:tcPr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; E, F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kategoriya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B56768" w:rsidP="00B56768">
            <w:pPr>
              <w:pStyle w:val="2"/>
              <w:spacing w:after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  <w:t>E</w:t>
            </w:r>
            <w:r w:rsidRPr="009355A3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kskavator</w:t>
            </w:r>
            <w:r w:rsidR="005B4E6B" w:rsidRPr="009355A3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mashinisti</w:t>
            </w:r>
            <w:r w:rsidR="005B4E6B" w:rsidRPr="009355A3"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 w:rsidR="005B4E6B" w:rsidRPr="009355A3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CAT</w:t>
            </w:r>
            <w:r w:rsidRPr="009355A3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E</w:t>
            </w:r>
            <w:r w:rsidR="005B4E6B" w:rsidRPr="009355A3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 xml:space="preserve">RPILLAR 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961" w:type="dxa"/>
            <w:gridSpan w:val="5"/>
          </w:tcPr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; E, F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kategoriya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B56768" w:rsidP="00B56768">
            <w:pPr>
              <w:pStyle w:val="2"/>
              <w:spacing w:after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  <w:t>E</w:t>
            </w:r>
            <w:r w:rsidRPr="009355A3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kskavator</w:t>
            </w:r>
            <w:r w:rsidR="005B4E6B" w:rsidRPr="009355A3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mashinisti</w:t>
            </w:r>
            <w:r w:rsidR="005B4E6B" w:rsidRPr="009355A3"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 w:rsidRPr="009355A3"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  <w:t>EKG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961" w:type="dxa"/>
            <w:gridSpan w:val="5"/>
          </w:tcPr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;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korochka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4</w:t>
            </w: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B56768" w:rsidP="00B56768">
            <w:pPr>
              <w:pStyle w:val="2"/>
              <w:spacing w:after="0" w:line="276" w:lineRule="auto"/>
              <w:ind w:left="0" w:firstLine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</w:pPr>
            <w:r w:rsidRPr="009355A3"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  <w:t>Elektrogaz</w:t>
            </w:r>
            <w:r w:rsidR="005B4E6B" w:rsidRPr="009355A3"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  <w:br/>
            </w:r>
            <w:r w:rsidRPr="009355A3"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  <w:t>payvandchi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961" w:type="dxa"/>
            <w:gridSpan w:val="5"/>
          </w:tcPr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;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korochka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Dispetcherlik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xizmati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operatori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961" w:type="dxa"/>
            <w:gridSpan w:val="5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Tog‘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ishchisi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etilmaydi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bitiruvchi</w:t>
            </w:r>
          </w:p>
        </w:tc>
        <w:tc>
          <w:tcPr>
            <w:tcW w:w="4961" w:type="dxa"/>
            <w:gridSpan w:val="5"/>
          </w:tcPr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7</w:t>
            </w: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Jihozlarni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ta’mirlash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bo‘yicha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chilangar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xizmat</w:t>
            </w:r>
          </w:p>
        </w:tc>
        <w:tc>
          <w:tcPr>
            <w:tcW w:w="4961" w:type="dxa"/>
            <w:gridSpan w:val="5"/>
          </w:tcPr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Nasos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qurilmalari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mashinisti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ko‘p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bolali</w:t>
            </w:r>
          </w:p>
        </w:tc>
        <w:tc>
          <w:tcPr>
            <w:tcW w:w="4961" w:type="dxa"/>
            <w:gridSpan w:val="5"/>
          </w:tcPr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;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korochka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9</w:t>
            </w: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Oshxona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ishchisi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dekret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davriga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07511" w:rsidRPr="009355A3" w:rsidRDefault="00A0751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07511" w:rsidRPr="009355A3" w:rsidRDefault="00A0751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07511" w:rsidRPr="009355A3" w:rsidRDefault="00A0751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07511" w:rsidRPr="009355A3" w:rsidRDefault="00A0751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07511" w:rsidRPr="009355A3" w:rsidRDefault="00A0751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07511" w:rsidRPr="009355A3" w:rsidRDefault="00A0751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10</w:t>
            </w:r>
          </w:p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lastRenderedPageBreak/>
              <w:t>Yuk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tashuvchi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avtomobil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                                  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haydovchisi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br/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GAZ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-5312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961" w:type="dxa"/>
            <w:gridSpan w:val="5"/>
          </w:tcPr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11</w:t>
            </w: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Avtomobil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krani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mashinisti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(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KAMAZ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961" w:type="dxa"/>
            <w:gridSpan w:val="5"/>
          </w:tcPr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;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korochka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</w:p>
        </w:tc>
        <w:tc>
          <w:tcPr>
            <w:tcW w:w="10775" w:type="dxa"/>
            <w:gridSpan w:val="10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INJENER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-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TEXNIK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XODIMLAR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Radiatsiya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ustasi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961" w:type="dxa"/>
            <w:gridSpan w:val="5"/>
          </w:tcPr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;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haydovchilik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</w:t>
            </w: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Ishlab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chiqarish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ustasi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961" w:type="dxa"/>
            <w:gridSpan w:val="5"/>
          </w:tcPr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Katta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mexanik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</w:tcPr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5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961" w:type="dxa"/>
            <w:gridSpan w:val="5"/>
          </w:tcPr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Tog‘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-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kon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ustasi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</w:tcPr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961" w:type="dxa"/>
            <w:gridSpan w:val="5"/>
          </w:tcPr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Buxgalter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asosiy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vositalar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961" w:type="dxa"/>
            <w:gridSpan w:val="5"/>
          </w:tcPr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413451">
        <w:tc>
          <w:tcPr>
            <w:tcW w:w="703" w:type="dxa"/>
            <w:gridSpan w:val="3"/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6</w:t>
            </w:r>
          </w:p>
        </w:tc>
        <w:tc>
          <w:tcPr>
            <w:tcW w:w="2839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Marksheyder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961" w:type="dxa"/>
            <w:gridSpan w:val="5"/>
          </w:tcPr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413451" w:rsidRPr="009355A3" w:rsidTr="00413451">
        <w:tc>
          <w:tcPr>
            <w:tcW w:w="14317" w:type="dxa"/>
            <w:gridSpan w:val="16"/>
            <w:vAlign w:val="center"/>
          </w:tcPr>
          <w:p w:rsidR="0041345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BOShQARUV</w:t>
            </w:r>
            <w:r w:rsidR="00413451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XODIMLARI</w:t>
            </w:r>
          </w:p>
        </w:tc>
      </w:tr>
      <w:tr w:rsidR="005B4E6B" w:rsidRPr="009355A3" w:rsidTr="00413451">
        <w:tc>
          <w:tcPr>
            <w:tcW w:w="703" w:type="dxa"/>
            <w:gridSpan w:val="3"/>
            <w:tcBorders>
              <w:bottom w:val="single" w:sz="4" w:space="0" w:color="auto"/>
            </w:tcBorders>
            <w:vAlign w:val="center"/>
          </w:tcPr>
          <w:p w:rsidR="005B4E6B" w:rsidRPr="009355A3" w:rsidRDefault="005B4E6B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839" w:type="dxa"/>
            <w:gridSpan w:val="3"/>
            <w:tcBorders>
              <w:bottom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Mehnat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muhofazasi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,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texnika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xavfsizligi bo‘yicha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yetakchi</w:t>
            </w:r>
            <w:r w:rsidR="005B4E6B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mutaxassis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B56768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5B4E6B" w:rsidRPr="009355A3" w:rsidRDefault="005B4E6B" w:rsidP="00B567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5A61E6">
        <w:trPr>
          <w:trHeight w:val="329"/>
        </w:trPr>
        <w:tc>
          <w:tcPr>
            <w:tcW w:w="143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AJ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“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Angren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ko‘mir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koni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filialida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bo‘sh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o‘rinlari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ma’lumot</w:t>
            </w:r>
          </w:p>
        </w:tc>
      </w:tr>
      <w:tr w:rsidR="005B4E6B" w:rsidRPr="009355A3" w:rsidTr="00413451">
        <w:trPr>
          <w:trHeight w:val="768"/>
        </w:trPr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№</w:t>
            </w:r>
          </w:p>
        </w:tc>
        <w:tc>
          <w:tcPr>
            <w:tcW w:w="1964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o‘rni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647" w:type="dxa"/>
            <w:gridSpan w:val="5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3119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4023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5B4E6B" w:rsidRPr="009355A3" w:rsidTr="00413451">
        <w:trPr>
          <w:trHeight w:val="3255"/>
        </w:trPr>
        <w:tc>
          <w:tcPr>
            <w:tcW w:w="564" w:type="dxa"/>
          </w:tcPr>
          <w:p w:rsidR="00A07511" w:rsidRPr="009355A3" w:rsidRDefault="00A0751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7511" w:rsidRPr="009355A3" w:rsidRDefault="00A0751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7511" w:rsidRPr="009355A3" w:rsidRDefault="00A0751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7511" w:rsidRPr="009355A3" w:rsidRDefault="00A0751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Bo‘lim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boshlig‘i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rejalashtirish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iqtisod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bo‘limi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647" w:type="dxa"/>
            <w:gridSpan w:val="5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</w:tcPr>
          <w:p w:rsidR="005B4E6B" w:rsidRPr="009355A3" w:rsidRDefault="00B56768" w:rsidP="00B56768">
            <w:pPr>
              <w:spacing w:after="0" w:line="276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B4E6B" w:rsidRPr="009355A3" w:rsidRDefault="00B56768" w:rsidP="00B56768">
            <w:pPr>
              <w:spacing w:after="0" w:line="276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iqtisodchi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</w:p>
        </w:tc>
        <w:tc>
          <w:tcPr>
            <w:tcW w:w="4023" w:type="dxa"/>
            <w:gridSpan w:val="3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Bosh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texnolog</w:t>
            </w:r>
          </w:p>
        </w:tc>
        <w:tc>
          <w:tcPr>
            <w:tcW w:w="4647" w:type="dxa"/>
            <w:gridSpan w:val="5"/>
            <w:tcBorders>
              <w:bottom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023" w:type="dxa"/>
            <w:gridSpan w:val="3"/>
            <w:tcBorders>
              <w:bottom w:val="single" w:sz="4" w:space="0" w:color="auto"/>
            </w:tcBorders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MMvaTX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bo‘limi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inspektori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hayot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xavfsizligi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</w:tcBorders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rPr>
          <w:trHeight w:val="3707"/>
        </w:trPr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4</w:t>
            </w:r>
          </w:p>
        </w:tc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Buxgalter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                                                       (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hisobga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olish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moddiy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bo‘limi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647" w:type="dxa"/>
            <w:gridSpan w:val="5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</w:p>
        </w:tc>
        <w:tc>
          <w:tcPr>
            <w:tcW w:w="4023" w:type="dxa"/>
            <w:gridSpan w:val="3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Marksheyder</w:t>
            </w:r>
          </w:p>
        </w:tc>
        <w:tc>
          <w:tcPr>
            <w:tcW w:w="4647" w:type="dxa"/>
            <w:gridSpan w:val="5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Marksheyderlik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ishi</w:t>
            </w:r>
          </w:p>
        </w:tc>
        <w:tc>
          <w:tcPr>
            <w:tcW w:w="4023" w:type="dxa"/>
            <w:gridSpan w:val="3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E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lektromexanik</w:t>
            </w:r>
          </w:p>
        </w:tc>
        <w:tc>
          <w:tcPr>
            <w:tcW w:w="4647" w:type="dxa"/>
            <w:gridSpan w:val="5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elektromexanikasi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</w:p>
        </w:tc>
        <w:tc>
          <w:tcPr>
            <w:tcW w:w="4023" w:type="dxa"/>
            <w:gridSpan w:val="3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7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Ekskavator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mashinisti</w:t>
            </w:r>
          </w:p>
        </w:tc>
        <w:tc>
          <w:tcPr>
            <w:tcW w:w="4647" w:type="dxa"/>
            <w:gridSpan w:val="5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Ekskavator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mashinisti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023" w:type="dxa"/>
            <w:gridSpan w:val="3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Ekskavator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mashinisti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yordamchisi</w:t>
            </w:r>
          </w:p>
        </w:tc>
        <w:tc>
          <w:tcPr>
            <w:tcW w:w="4647" w:type="dxa"/>
            <w:gridSpan w:val="5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Ekskavator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mashinisti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</w:p>
        </w:tc>
        <w:tc>
          <w:tcPr>
            <w:tcW w:w="4023" w:type="dxa"/>
            <w:gridSpan w:val="3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Dizel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mashinisti</w:t>
            </w:r>
          </w:p>
        </w:tc>
        <w:tc>
          <w:tcPr>
            <w:tcW w:w="4647" w:type="dxa"/>
            <w:gridSpan w:val="5"/>
            <w:tcBorders>
              <w:bottom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</w:p>
        </w:tc>
        <w:tc>
          <w:tcPr>
            <w:tcW w:w="4023" w:type="dxa"/>
            <w:gridSpan w:val="3"/>
            <w:tcBorders>
              <w:bottom w:val="single" w:sz="4" w:space="0" w:color="auto"/>
            </w:tcBorders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10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Tokar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</w:tcBorders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E01EB">
        <w:trPr>
          <w:trHeight w:val="845"/>
        </w:trPr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Qozonxona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qurilmasi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mashinisti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</w:tcBorders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Nasos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qurilmasi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mashinisti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Kasb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13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Vulkanizatorchi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Portlatuvchi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</w:tcBorders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Qo‘riqchi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vaxta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7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7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20.00-08.00,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Kasb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16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Ishlab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chiqarish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ustasi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Mexanik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elektromexanikasi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Hamshira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Hamshiralik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19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Jihozlarni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ta’mirlash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navbatchi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elektrchilangar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elektrchilangar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Jihozlarni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ta’mirlash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navbatchi</w:t>
            </w:r>
            <w:r w:rsidR="005B4E6B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chilangar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chilangar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5B4E6B" w:rsidRPr="009355A3" w:rsidTr="005A61E6">
        <w:tc>
          <w:tcPr>
            <w:tcW w:w="14317" w:type="dxa"/>
            <w:gridSpan w:val="16"/>
          </w:tcPr>
          <w:p w:rsidR="005B4E6B" w:rsidRPr="009355A3" w:rsidRDefault="0049691A" w:rsidP="00B5676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                                                       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E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TT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filialidagi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bo‘sh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o‘rinlari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ma’lumot</w:t>
            </w:r>
            <w:r w:rsidR="005B4E6B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№</w:t>
            </w:r>
          </w:p>
        </w:tc>
        <w:tc>
          <w:tcPr>
            <w:tcW w:w="2963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o‘rni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3194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4879" w:type="dxa"/>
            <w:gridSpan w:val="7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2717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5B4E6B" w:rsidRPr="009355A3" w:rsidTr="00297764">
        <w:trPr>
          <w:trHeight w:val="297"/>
        </w:trPr>
        <w:tc>
          <w:tcPr>
            <w:tcW w:w="14317" w:type="dxa"/>
            <w:gridSpan w:val="16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Xodimlar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963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Vaziyat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markazi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</w:t>
            </w:r>
          </w:p>
        </w:tc>
        <w:tc>
          <w:tcPr>
            <w:tcW w:w="3194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</w:p>
        </w:tc>
        <w:tc>
          <w:tcPr>
            <w:tcW w:w="4879" w:type="dxa"/>
            <w:gridSpan w:val="7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O‘zbekiston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Respublikasining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qonunlari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normativ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huquqiy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hujjatlari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jarayonlarni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boshqarishning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avtomatlashtirilgan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tizimlarini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loyihalash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joriy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etish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uslubiy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me’yoriy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hujjatlar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mikroprotsessor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texnologiyasiga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asoslangan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mahalliy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tartibga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solish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boshqarish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tizimlari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operatsion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tizimlar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ularni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o‘zgartirish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usullari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tarmoq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dasturiy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ta’minoti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jarayonlarni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boshqarish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tizimlarida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qo‘llaniladigan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axborot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xavfsizligini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ta’minlash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dasturiy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ta’minot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tizimlariga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qo‘yiladigan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operatsion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talablar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jarayonni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boshqarish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tizimlarining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funktsional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dasturiy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ta’minotining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operatsion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talablari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xususiyatlari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</w:tc>
        <w:tc>
          <w:tcPr>
            <w:tcW w:w="2717" w:type="dxa"/>
            <w:gridSpan w:val="2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ID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bosuvchi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</w:p>
        </w:tc>
      </w:tr>
      <w:tr w:rsidR="005B4E6B" w:rsidRPr="009355A3" w:rsidTr="00413451">
        <w:trPr>
          <w:trHeight w:val="420"/>
        </w:trPr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963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Internet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resursi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muharriri</w:t>
            </w:r>
          </w:p>
        </w:tc>
        <w:tc>
          <w:tcPr>
            <w:tcW w:w="3194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</w:p>
        </w:tc>
        <w:tc>
          <w:tcPr>
            <w:tcW w:w="4879" w:type="dxa"/>
            <w:gridSpan w:val="7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Qidiruv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tizimlarining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tamoyillari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mexanizmlari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mashhur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qidiruv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xizmatlarining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funksionalligi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ommaviy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axborot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vositalari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Internetda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materiallarni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joylashtirishni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shaxsiy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ma’lumotlarni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intellektual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mulkni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himoya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qilishni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tartibga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soluvchi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qonun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hujjatlari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kopirayting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qayta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yozish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tamoyillari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katta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lug‘atga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ega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bo‘lish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nechta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kasbiy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sohalarda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ekspert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bilimlari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ichki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qidiruv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tizimini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optimallashtirish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asoslari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shu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jumladan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kalit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so‘zlar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iboralar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havolalardan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foydalanish</w:t>
            </w:r>
            <w:r w:rsidR="005917B6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tavsiyalar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yangiliklar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tasmalari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RSS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kanallari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obunalar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elektron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pochta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xabarnomalarini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tashkil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etish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yuritish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texnologiyalari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o‘zbek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tilini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yuqori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saviyada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imlo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punktuatsiya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uslub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maxsus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terminologiya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veb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etiketi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spam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kiruvchi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kontent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turlari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ularga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qarshi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kurashish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usullari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vositalari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sanoat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standartlari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normalari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nogironlar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Internet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resurslardan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foydalanish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standartlari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mehnatni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muhofaza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talablari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yong‘in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xavfsizligi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qoidalari</w:t>
            </w:r>
          </w:p>
        </w:tc>
        <w:tc>
          <w:tcPr>
            <w:tcW w:w="2717" w:type="dxa"/>
            <w:gridSpan w:val="2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Rasm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ID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bosuvchi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</w:p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3</w:t>
            </w:r>
          </w:p>
        </w:tc>
        <w:tc>
          <w:tcPr>
            <w:tcW w:w="2963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Ommaviy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axborot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vositalari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jamoatchilik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ijtimoiy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tarmoqlar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monitoringi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tahlilini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yuritish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3194" w:type="dxa"/>
            <w:gridSpan w:val="2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879" w:type="dxa"/>
            <w:gridSpan w:val="7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O‘zbekiston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Respublikasi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Konstitutsiyasining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asosiy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qoidalari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, “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Ommaviy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axborot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vositalari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to‘g‘risida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”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gi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O‘zbekiston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Respublikasi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qonuni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tegishli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qonunlar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hukumat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qarorlari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hamda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xizmat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doirasi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amal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qilish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zarur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nizomlar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yo‘riqnomalarni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jurnalistika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sohasida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tajribaga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egaligi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axborotni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boshqarish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nazariyasidan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xabardor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bo‘lishi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tajribali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foydalanuvchi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darajasida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kompyuter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texnikasi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bilan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ishlay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bilishi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axborotlar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tayyorlash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ko‘nikmalariga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ega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bo‘lishi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operativ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uchun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zarur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matnli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materiallari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tezkor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tayyorlash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masofadan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uzatishni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amalga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oshirish</w:t>
            </w:r>
          </w:p>
        </w:tc>
        <w:tc>
          <w:tcPr>
            <w:tcW w:w="2717" w:type="dxa"/>
            <w:gridSpan w:val="2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ID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bosuvchi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5B4E6B" w:rsidRPr="009355A3" w:rsidTr="004815CF">
        <w:trPr>
          <w:trHeight w:val="229"/>
        </w:trPr>
        <w:tc>
          <w:tcPr>
            <w:tcW w:w="14317" w:type="dxa"/>
            <w:gridSpan w:val="16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Ishchilar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963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Montaj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sozlash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uchastkasi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navbatchi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elektrchilangari</w:t>
            </w:r>
          </w:p>
        </w:tc>
        <w:tc>
          <w:tcPr>
            <w:tcW w:w="3194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xavfsizli 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gruppa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KVOTA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879" w:type="dxa"/>
            <w:gridSpan w:val="7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xizmat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ko‘rsatilayotgan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asbob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-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uskunalarni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ikkilamchi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kommutatsiya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sxemalarini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;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                         -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yarimo‘tkazgich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mikroelektronik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texnologiyaga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asoslangan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qurilmalarni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lastRenderedPageBreak/>
              <w:t>-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elektron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telemexanik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jihozlarni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joylashtirish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konstruktiv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xususiyatlarini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;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                -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murakkab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uskunalar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qurilmalarning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ishlash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printsipi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murakkab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mashinalarni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jihozlarni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sozlash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usullari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qoidalari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uchun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zarur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bo‘lgan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texnikasi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telemexanika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radioelektronikalarni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</w:p>
        </w:tc>
        <w:tc>
          <w:tcPr>
            <w:tcW w:w="2717" w:type="dxa"/>
            <w:gridSpan w:val="2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Rasm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ID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bosuvchi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</w:t>
            </w:r>
          </w:p>
        </w:tc>
        <w:tc>
          <w:tcPr>
            <w:tcW w:w="2963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jihozlariga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ko‘rsatish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elektromontyor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DROB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3194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o‘rta- maxsus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xavfsizlibo‘yicha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gruppa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KVOTA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879" w:type="dxa"/>
            <w:gridSpan w:val="7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E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lektronika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asoslari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har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xil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turdagi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doimiy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o‘zgaruvchan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tok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motorlarini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himoya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o‘lchash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asboblarini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kommutatsiya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uskunalarini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o‘rnatish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dvigatellari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jihozlarini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tekshirish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ta’mirlash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yig‘ish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o‘rnatish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texnik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xizmat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ko‘rsatishning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eng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oqilona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usullari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ularni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kuchlanishdan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himoya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qilish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usullari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rele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himoyasining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maqsadi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printsipi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haddan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tashqari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oqimdan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himoya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qilish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sxemalari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uchun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zarur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bo‘lgan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texnikasi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qoidalarini</w:t>
            </w:r>
          </w:p>
        </w:tc>
        <w:tc>
          <w:tcPr>
            <w:tcW w:w="2717" w:type="dxa"/>
            <w:gridSpan w:val="2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ID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bosuvchi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963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qurilmalarini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tayyorlash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uchastkasi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qurilmalarini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chilangar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elektrik</w:t>
            </w:r>
          </w:p>
        </w:tc>
        <w:tc>
          <w:tcPr>
            <w:tcW w:w="3194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o‘rta- maxsus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xavfsizlibo‘yicha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gruppa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KVOTA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879" w:type="dxa"/>
            <w:gridSpan w:val="7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E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lektronika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asoslari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har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xil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turdagi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doimiy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o‘zgaruvchan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tok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motorlarini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himoya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o‘lchash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asboblarini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kommutatsiya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uskunalarini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o‘rnatish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dvigatellari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jihozlarini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tekshirish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ta’mirlash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yig‘ish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o‘rnatish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texnik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xizmat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ko‘rsatishning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eng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oqilona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usullari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ularni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kuchlanishdan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himoya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qilish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usullari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rele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himoyasining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maqsadi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printsipi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haddan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tashqari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oqimdan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himoya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qilish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sxemalari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uchun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zarur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bo‘lgan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texnikasi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qoidalarini</w:t>
            </w:r>
          </w:p>
        </w:tc>
        <w:tc>
          <w:tcPr>
            <w:tcW w:w="2717" w:type="dxa"/>
            <w:gridSpan w:val="2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Rasm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ID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bosuvchi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4</w:t>
            </w:r>
          </w:p>
        </w:tc>
        <w:tc>
          <w:tcPr>
            <w:tcW w:w="2963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Yuqori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kuchlanishli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tarmoqlar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uchastkasi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navbatchi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elektrchilangari</w:t>
            </w:r>
          </w:p>
        </w:tc>
        <w:tc>
          <w:tcPr>
            <w:tcW w:w="3194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o‘rta- maxsus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xavfsizlibo‘yicha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gruppa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KVOTA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879" w:type="dxa"/>
            <w:gridSpan w:val="7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xizmat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ko‘rsatilayotgan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asbob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-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uskunalarni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ikkilamchi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kommutatsiya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sxemalarini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;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                         -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yarimo‘tkazgich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mikroelektronik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texnologiyaga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asoslangan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qurilmalarni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elektron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telemexanik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jihozlarni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joylashtirish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konstruktiv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xususiyatlarini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;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                -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murakkab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uskunalar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qurilmalarning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ishlash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printsipi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murakkab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mashinalarni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jihozlarni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sozlash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usullari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qoidalari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uchun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zarur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bo‘lgan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texnikasi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telemexanika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B56768"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radioelektronikalarni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</w:p>
        </w:tc>
        <w:tc>
          <w:tcPr>
            <w:tcW w:w="2717" w:type="dxa"/>
            <w:gridSpan w:val="2"/>
          </w:tcPr>
          <w:p w:rsidR="005B4E6B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ID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o‘rnini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bosuvchi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</w:p>
        </w:tc>
      </w:tr>
      <w:tr w:rsidR="005B4E6B" w:rsidRPr="009355A3" w:rsidTr="00413451">
        <w:tc>
          <w:tcPr>
            <w:tcW w:w="564" w:type="dxa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963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Texnologik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aloqa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tarmoqlari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uchastkasi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kabelchi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payvandlovchisi</w:t>
            </w:r>
          </w:p>
        </w:tc>
        <w:tc>
          <w:tcPr>
            <w:tcW w:w="3194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4879" w:type="dxa"/>
            <w:gridSpan w:val="7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5B4E6B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Elektrotexnika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telefoniya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shaharlararo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aloqa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asoslari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GTSning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kabel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inshootlariga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texnik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xizmat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ko‘rsatishni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tashkil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etish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kabelning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shikastlanishi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sifat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ko‘rsatkichlarini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hisobga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olish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tahlil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qilish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kabel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inshootlarini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ishlatish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uchun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materiallarning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yillik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iste’moli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normalari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shahar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shaharlararo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aloqa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liniyalarini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o‘lchash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nazariyasi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asoslari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;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GTS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kabellari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simmetrik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kabellarni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uzatish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tizimlari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bilan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siqish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haqida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asosiy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ma’lumotlar</w:t>
            </w:r>
            <w:r w:rsidR="005B4E6B" w:rsidRPr="009355A3">
              <w:rPr>
                <w:rFonts w:ascii="Times New Roman" w:hAnsi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2717" w:type="dxa"/>
            <w:gridSpan w:val="2"/>
          </w:tcPr>
          <w:p w:rsidR="005B4E6B" w:rsidRPr="009355A3" w:rsidRDefault="005B4E6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ID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</w:p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B4E6B" w:rsidRPr="009355A3" w:rsidTr="00297764">
        <w:trPr>
          <w:trHeight w:val="278"/>
        </w:trPr>
        <w:tc>
          <w:tcPr>
            <w:tcW w:w="14317" w:type="dxa"/>
            <w:gridSpan w:val="16"/>
          </w:tcPr>
          <w:p w:rsidR="005B4E6B" w:rsidRPr="009355A3" w:rsidRDefault="00297764" w:rsidP="00B5676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                                                          </w:t>
            </w:r>
            <w:r w:rsidR="005A61E6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Shaxta</w:t>
            </w:r>
            <w:r w:rsidR="005A61E6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usulida</w:t>
            </w:r>
            <w:r w:rsidR="005A61E6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ko‘mir</w:t>
            </w:r>
            <w:r w:rsidR="005A61E6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qazib</w:t>
            </w:r>
            <w:r w:rsidR="005A61E6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olish</w:t>
            </w:r>
            <w:r w:rsidR="005A61E6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filiali</w:t>
            </w:r>
          </w:p>
        </w:tc>
      </w:tr>
      <w:tr w:rsidR="005B4E6B" w:rsidRPr="009355A3" w:rsidTr="00413451">
        <w:trPr>
          <w:gridAfter w:val="1"/>
          <w:wAfter w:w="39" w:type="dxa"/>
          <w:trHeight w:val="588"/>
        </w:trPr>
        <w:tc>
          <w:tcPr>
            <w:tcW w:w="672" w:type="dxa"/>
            <w:gridSpan w:val="2"/>
            <w:vAlign w:val="center"/>
          </w:tcPr>
          <w:p w:rsidR="005B4E6B" w:rsidRPr="009355A3" w:rsidRDefault="005B4E6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870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o‘rni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2979" w:type="dxa"/>
            <w:gridSpan w:val="4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4497" w:type="dxa"/>
            <w:gridSpan w:val="3"/>
            <w:vAlign w:val="center"/>
          </w:tcPr>
          <w:p w:rsidR="005B4E6B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5B4E6B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</w:tbl>
    <w:tbl>
      <w:tblPr>
        <w:tblStyle w:val="a5"/>
        <w:tblpPr w:leftFromText="180" w:rightFromText="180" w:vertAnchor="text" w:tblpX="688" w:tblpY="1"/>
        <w:tblOverlap w:val="never"/>
        <w:tblW w:w="14209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261"/>
        <w:gridCol w:w="3044"/>
        <w:gridCol w:w="4394"/>
      </w:tblGrid>
      <w:tr w:rsidR="00627AD6" w:rsidRPr="009355A3" w:rsidTr="005A61E6">
        <w:trPr>
          <w:trHeight w:val="704"/>
        </w:trPr>
        <w:tc>
          <w:tcPr>
            <w:tcW w:w="675" w:type="dxa"/>
            <w:vAlign w:val="center"/>
          </w:tcPr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627AD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Yer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osti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tog‘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konlari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mustahkamlovchisi</w:t>
            </w:r>
          </w:p>
        </w:tc>
        <w:tc>
          <w:tcPr>
            <w:tcW w:w="3261" w:type="dxa"/>
            <w:vAlign w:val="center"/>
          </w:tcPr>
          <w:p w:rsidR="00627AD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09.00-16.00, 16.00-23.00, 23.00-06.00.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</w:p>
        </w:tc>
        <w:tc>
          <w:tcPr>
            <w:tcW w:w="3044" w:type="dxa"/>
            <w:vAlign w:val="center"/>
          </w:tcPr>
          <w:p w:rsidR="00627AD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6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oylik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  <w:p w:rsidR="00627AD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yer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osti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ishlari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</w:p>
          <w:p w:rsidR="00627AD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bajarishda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mustahkamlash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sharoitlarini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yog‘och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metall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beton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tayanchlarning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tayanch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mustamlahkamlagichlar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qoliplarning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alohida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ramkalari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ramka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elementlarini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almashtirish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qoidalari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ulardan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oqilona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foydalanish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usullarini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ishlatiladigan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asbobning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prinsipi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kabel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aloqa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tarmoqlari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qoidalari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ishlatiladigan</w:t>
            </w:r>
            <w:r w:rsidR="005917B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yog‘och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g‘isht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beton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boshqa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materiallarning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navlari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xususiyatlari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maqsadi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muddatini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ishlarining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xususiyatlari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maqsadi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joylashuvi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-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ventilyatsiya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boshqa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vazifalarni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bajaruvchi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zinapoyalar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tokchalar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narvonlar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lyuklar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to‘siqlar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konstruksiyasi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maqsadi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ishlarining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tekshirish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geodeziya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belgilaridan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foydalanish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maqsadi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tartibi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duradgorlik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kerakli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darajada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bajarish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tartibi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yog‘och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qoliplarni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usullari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394" w:type="dxa"/>
            <w:vAlign w:val="center"/>
          </w:tcPr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AD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3x4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="005917B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627AD6" w:rsidRPr="009355A3" w:rsidTr="005A61E6">
        <w:tc>
          <w:tcPr>
            <w:tcW w:w="675" w:type="dxa"/>
            <w:vAlign w:val="center"/>
          </w:tcPr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627AD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Yer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osti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elektrchilangari</w:t>
            </w:r>
          </w:p>
        </w:tc>
        <w:tc>
          <w:tcPr>
            <w:tcW w:w="3261" w:type="dxa"/>
            <w:vAlign w:val="center"/>
          </w:tcPr>
          <w:p w:rsidR="00627AD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09.00-16.00, 16.00-23.00, 23.00-06.00.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</w:p>
        </w:tc>
        <w:tc>
          <w:tcPr>
            <w:tcW w:w="3044" w:type="dxa"/>
            <w:vAlign w:val="center"/>
          </w:tcPr>
          <w:p w:rsidR="00627AD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6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oylik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  <w:p w:rsidR="00627AD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yer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osti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ishlari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</w:p>
          <w:p w:rsidR="00627AD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Quyidagilarni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bilishi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kerak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: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o‘rnatilgan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uskunaning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maqsadi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dizayni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ishlash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prinsipi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me’yorlari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texnik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xizmat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ko‘rsatish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hajmlari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;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xizmat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ko‘rsatilayotgan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mashinalar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mexanizmlar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qurilmalarni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o‘rnatish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tartibga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solish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sinovdan</w:t>
            </w:r>
            <w:r w:rsidR="005917B6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o‘tkazish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talablari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;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ushbu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ishlarni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xavfsiz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ishlab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chiqarish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lastRenderedPageBreak/>
              <w:t>qoidalari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usullari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;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foydalaniladigan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nazorat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o‘lchash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asboblari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ulardan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foydalanish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qoidalarining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qurilmasi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va</w:t>
            </w:r>
            <w:r w:rsidR="005917B6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fmaqsadi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;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past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kuchlanishli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elektr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inshootlarini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texnik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ekspluatatsiya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qurilmsi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qoidalari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;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elektrotexnika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asoslari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metallga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ishlov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berish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montaj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ishlari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.</w:t>
            </w:r>
          </w:p>
        </w:tc>
        <w:tc>
          <w:tcPr>
            <w:tcW w:w="4394" w:type="dxa"/>
            <w:vAlign w:val="center"/>
          </w:tcPr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AD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3x4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627AD6" w:rsidRPr="009355A3" w:rsidTr="005A61E6">
        <w:tc>
          <w:tcPr>
            <w:tcW w:w="675" w:type="dxa"/>
            <w:vAlign w:val="center"/>
          </w:tcPr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627AD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Tozalash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zaboyi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tog‘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ishchisi</w:t>
            </w:r>
          </w:p>
        </w:tc>
        <w:tc>
          <w:tcPr>
            <w:tcW w:w="3261" w:type="dxa"/>
            <w:vAlign w:val="center"/>
          </w:tcPr>
          <w:p w:rsidR="00627AD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yer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osti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ishlari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</w:p>
          <w:p w:rsidR="00627AD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09.00-16.00, 16.00-23.00, 23.00-06.00.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</w:p>
        </w:tc>
        <w:tc>
          <w:tcPr>
            <w:tcW w:w="3044" w:type="dxa"/>
            <w:vAlign w:val="center"/>
          </w:tcPr>
          <w:p w:rsidR="00627AD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6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oylik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  <w:p w:rsidR="00627AD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Foydali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qazilmalarning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tozalash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zaboyida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qo‘llanilgan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qurilmalar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mashinalar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mexanizmlar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jihozlarning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xarakteristkasi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ularni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qo‘llash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qoidalari</w:t>
            </w:r>
            <w:r w:rsidR="00627AD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jihozlarni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tushirish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o‘chirish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montaj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vademontaj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qiluvchi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mashinalar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tartibini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havo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quvurlari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sxemasini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suvsizlantirish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tog‘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jinslari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xossalarini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yondosh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jinslar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xossalari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qatlam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strukturasini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394" w:type="dxa"/>
            <w:vAlign w:val="center"/>
          </w:tcPr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AD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3x4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27AD6" w:rsidRPr="009355A3" w:rsidRDefault="00627AD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694E75" w:rsidRPr="009355A3" w:rsidTr="006C4767">
        <w:tc>
          <w:tcPr>
            <w:tcW w:w="14209" w:type="dxa"/>
            <w:gridSpan w:val="5"/>
          </w:tcPr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“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TTUS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zavodi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filiali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o‘rinlari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ma’lumot</w:t>
            </w:r>
          </w:p>
        </w:tc>
      </w:tr>
    </w:tbl>
    <w:p w:rsidR="00627AD6" w:rsidRPr="009355A3" w:rsidRDefault="00627AD6" w:rsidP="00B5676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A44FD" w:rsidRPr="009355A3" w:rsidRDefault="00FA44FD" w:rsidP="00B567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FA44FD" w:rsidRPr="009355A3" w:rsidRDefault="00FA44FD" w:rsidP="00B567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FA44FD" w:rsidRPr="009355A3" w:rsidRDefault="00FA44FD" w:rsidP="00B567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FA44FD" w:rsidRPr="009355A3" w:rsidRDefault="00FA44FD" w:rsidP="00B567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FA44FD" w:rsidRPr="009355A3" w:rsidRDefault="00FA44FD" w:rsidP="00B567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tbl>
      <w:tblPr>
        <w:tblStyle w:val="a5"/>
        <w:tblW w:w="14175" w:type="dxa"/>
        <w:tblInd w:w="675" w:type="dxa"/>
        <w:tblLook w:val="04A0" w:firstRow="1" w:lastRow="0" w:firstColumn="1" w:lastColumn="0" w:noHBand="0" w:noVBand="1"/>
      </w:tblPr>
      <w:tblGrid>
        <w:gridCol w:w="459"/>
        <w:gridCol w:w="120"/>
        <w:gridCol w:w="32"/>
        <w:gridCol w:w="1965"/>
        <w:gridCol w:w="61"/>
        <w:gridCol w:w="890"/>
        <w:gridCol w:w="624"/>
        <w:gridCol w:w="2264"/>
        <w:gridCol w:w="9"/>
        <w:gridCol w:w="379"/>
        <w:gridCol w:w="282"/>
        <w:gridCol w:w="2836"/>
        <w:gridCol w:w="120"/>
        <w:gridCol w:w="59"/>
        <w:gridCol w:w="95"/>
        <w:gridCol w:w="3980"/>
      </w:tblGrid>
      <w:tr w:rsidR="00694E75" w:rsidRPr="009355A3" w:rsidTr="00297764">
        <w:tc>
          <w:tcPr>
            <w:tcW w:w="611" w:type="dxa"/>
            <w:gridSpan w:val="3"/>
            <w:vAlign w:val="center"/>
          </w:tcPr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916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o‘rni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94E75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694E75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2897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694E75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694E75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694E75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3617" w:type="dxa"/>
            <w:gridSpan w:val="4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694E75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694E75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4134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694E75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694E75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694E75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694E75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694E75" w:rsidRPr="009355A3" w:rsidTr="00297764">
        <w:trPr>
          <w:trHeight w:val="1270"/>
        </w:trPr>
        <w:tc>
          <w:tcPr>
            <w:tcW w:w="611" w:type="dxa"/>
            <w:gridSpan w:val="3"/>
            <w:vAlign w:val="center"/>
          </w:tcPr>
          <w:p w:rsidR="00694E75" w:rsidRPr="009355A3" w:rsidRDefault="00694E75" w:rsidP="00B5676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16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andis</w:t>
            </w:r>
          </w:p>
        </w:tc>
        <w:tc>
          <w:tcPr>
            <w:tcW w:w="2897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17:00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kunlik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xaftasiga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uzbek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oal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rasmiy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saytiga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topshiradi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17" w:type="dxa"/>
            <w:gridSpan w:val="4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olliy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bakalavr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rus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tillarida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mukammal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so‘zlasha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olishi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134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694E75" w:rsidRPr="009355A3" w:rsidTr="00297764">
        <w:tc>
          <w:tcPr>
            <w:tcW w:w="611" w:type="dxa"/>
            <w:gridSpan w:val="3"/>
            <w:vAlign w:val="center"/>
          </w:tcPr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16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Katta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buxga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materiall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`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2897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17:00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kunlik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xaftasiga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uzbek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oal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rasmiy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saytiga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topshiradi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nomzodlarning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17" w:type="dxa"/>
            <w:gridSpan w:val="4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rus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tillarida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mukammal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so‘zlasha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olishi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</w:p>
        </w:tc>
        <w:tc>
          <w:tcPr>
            <w:tcW w:w="4134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.</w:t>
            </w:r>
          </w:p>
        </w:tc>
      </w:tr>
      <w:tr w:rsidR="00694E75" w:rsidRPr="009355A3" w:rsidTr="00297764">
        <w:tc>
          <w:tcPr>
            <w:tcW w:w="611" w:type="dxa"/>
            <w:gridSpan w:val="3"/>
            <w:vAlign w:val="center"/>
          </w:tcPr>
          <w:p w:rsidR="00694E75" w:rsidRPr="009355A3" w:rsidRDefault="00694E75" w:rsidP="00B56768">
            <w:pPr>
              <w:tabs>
                <w:tab w:val="center" w:pos="14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916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Buxga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materiall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`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2897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17:00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kunlik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xaftasiga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uzbek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oal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rasmiy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saytiga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topshiradi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17" w:type="dxa"/>
            <w:gridSpan w:val="4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rus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tillarida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mukammal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so‘zlasha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olishi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</w:p>
        </w:tc>
        <w:tc>
          <w:tcPr>
            <w:tcW w:w="4134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.</w:t>
            </w:r>
          </w:p>
        </w:tc>
      </w:tr>
      <w:tr w:rsidR="00694E75" w:rsidRPr="009355A3" w:rsidTr="00297764">
        <w:tc>
          <w:tcPr>
            <w:tcW w:w="611" w:type="dxa"/>
            <w:gridSpan w:val="3"/>
            <w:vAlign w:val="center"/>
          </w:tcPr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16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Elektrogazpayvandchi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tsiklik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oqim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texnologiyalari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uchastkasi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ko‘rsatish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sexi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2897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17:00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kunlik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xaftasiga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uzbek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oal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rasmiy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saytiga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topshiradi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17" w:type="dxa"/>
            <w:gridSpan w:val="4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</w:p>
        </w:tc>
        <w:tc>
          <w:tcPr>
            <w:tcW w:w="4134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694E75" w:rsidRPr="009355A3" w:rsidTr="00297764">
        <w:trPr>
          <w:trHeight w:val="1129"/>
        </w:trPr>
        <w:tc>
          <w:tcPr>
            <w:tcW w:w="611" w:type="dxa"/>
            <w:gridSpan w:val="3"/>
            <w:vAlign w:val="center"/>
          </w:tcPr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916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jihozlarini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chilangar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elektrik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eelektr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uchastkasi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2897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17:00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kunlik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xaftasiga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uzbek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oal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rasmiy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saytiga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topshiradi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17" w:type="dxa"/>
            <w:gridSpan w:val="4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</w:p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KVOTA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bitiruvchi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694E75" w:rsidRPr="009355A3" w:rsidTr="00297764">
        <w:tc>
          <w:tcPr>
            <w:tcW w:w="611" w:type="dxa"/>
            <w:gridSpan w:val="3"/>
            <w:vAlign w:val="center"/>
          </w:tcPr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16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Tokar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</w:t>
            </w:r>
          </w:p>
        </w:tc>
        <w:tc>
          <w:tcPr>
            <w:tcW w:w="2897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17:00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kunlik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xaftasiga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AJning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uzbek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oal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rasmiy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saytiga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topshiradi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17" w:type="dxa"/>
            <w:gridSpan w:val="4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</w:p>
        </w:tc>
        <w:tc>
          <w:tcPr>
            <w:tcW w:w="4134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694E75" w:rsidRPr="009355A3" w:rsidTr="00297764">
        <w:tc>
          <w:tcPr>
            <w:tcW w:w="611" w:type="dxa"/>
            <w:gridSpan w:val="3"/>
            <w:vAlign w:val="center"/>
          </w:tcPr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916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Ko‘priksimon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kran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mashinisti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tsiklik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oqim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texnologiyalari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uchastkasi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ko‘rsatish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sexi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2897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17:00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kunlik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xaftasiga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uzbek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oal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rasmiy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saytiga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topshiradi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17" w:type="dxa"/>
            <w:gridSpan w:val="4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Ko‘priksimon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kran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mashinisti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guvohnomasiga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</w:p>
        </w:tc>
        <w:tc>
          <w:tcPr>
            <w:tcW w:w="4134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.</w:t>
            </w:r>
          </w:p>
        </w:tc>
      </w:tr>
      <w:tr w:rsidR="00694E75" w:rsidRPr="009355A3" w:rsidTr="00297764">
        <w:tc>
          <w:tcPr>
            <w:tcW w:w="611" w:type="dxa"/>
            <w:gridSpan w:val="3"/>
            <w:vAlign w:val="center"/>
          </w:tcPr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916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izolyatsiyasi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o‘ramlarini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elektromontyori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uchastkasi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2897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17:00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kunlik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xaftasiga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uzbek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oal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rasmiy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saytiga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topshiradi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17" w:type="dxa"/>
            <w:gridSpan w:val="4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</w:p>
        </w:tc>
        <w:tc>
          <w:tcPr>
            <w:tcW w:w="4134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694E75" w:rsidRPr="009355A3" w:rsidTr="00297764">
        <w:tc>
          <w:tcPr>
            <w:tcW w:w="611" w:type="dxa"/>
            <w:gridSpan w:val="3"/>
            <w:vAlign w:val="center"/>
          </w:tcPr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6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Chilangar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a’mirlovchi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</w:t>
            </w:r>
          </w:p>
        </w:tc>
        <w:tc>
          <w:tcPr>
            <w:tcW w:w="2897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17:00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gacha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besh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kunlik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xaftasiga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uzbek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oal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rasmiy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saytiga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topshiradi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etilganligi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17" w:type="dxa"/>
            <w:gridSpan w:val="4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</w:p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KVOTA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bitiruvchi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perevod</w:t>
            </w:r>
          </w:p>
        </w:tc>
        <w:tc>
          <w:tcPr>
            <w:tcW w:w="4134" w:type="dxa"/>
            <w:gridSpan w:val="3"/>
            <w:vAlign w:val="center"/>
          </w:tcPr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694E75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694E75" w:rsidRPr="009355A3" w:rsidRDefault="00694E75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276F7" w:rsidRPr="009355A3" w:rsidTr="009C27A6">
        <w:tc>
          <w:tcPr>
            <w:tcW w:w="14175" w:type="dxa"/>
            <w:gridSpan w:val="16"/>
            <w:vAlign w:val="center"/>
          </w:tcPr>
          <w:p w:rsidR="000276F7" w:rsidRPr="009355A3" w:rsidRDefault="004E01EB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 xml:space="preserve">                                         </w:t>
            </w:r>
            <w:r w:rsidR="000276F7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“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Angren</w:t>
            </w:r>
            <w:r w:rsidR="000276F7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ko‘mir</w:t>
            </w:r>
            <w:r w:rsidR="000276F7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koni</w:t>
            </w:r>
            <w:r w:rsidR="000276F7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filiali</w:t>
            </w:r>
            <w:r w:rsidR="000276F7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bo‘sh</w:t>
            </w:r>
            <w:r w:rsidR="000276F7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ish</w:t>
            </w:r>
            <w:r w:rsidR="000276F7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o‘rinlari</w:t>
            </w:r>
            <w:r w:rsidR="000276F7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to‘g‘risida</w:t>
            </w:r>
            <w:r w:rsidR="000276F7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ma’lumot</w:t>
            </w:r>
          </w:p>
        </w:tc>
      </w:tr>
      <w:tr w:rsidR="009C27A6" w:rsidRPr="009355A3" w:rsidTr="00297764">
        <w:trPr>
          <w:trHeight w:val="768"/>
        </w:trPr>
        <w:tc>
          <w:tcPr>
            <w:tcW w:w="579" w:type="dxa"/>
            <w:gridSpan w:val="2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058" w:type="dxa"/>
            <w:gridSpan w:val="3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o‘rni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448" w:type="dxa"/>
            <w:gridSpan w:val="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3110" w:type="dxa"/>
            <w:gridSpan w:val="4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3980" w:type="dxa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9C27A6" w:rsidRPr="009355A3" w:rsidTr="00297764">
        <w:trPr>
          <w:trHeight w:val="2121"/>
        </w:trPr>
        <w:tc>
          <w:tcPr>
            <w:tcW w:w="579" w:type="dxa"/>
            <w:gridSpan w:val="2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Bo‘lim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boshlig‘i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rejalashtirish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iqtisod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bo‘limi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448" w:type="dxa"/>
            <w:gridSpan w:val="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vAlign w:val="center"/>
          </w:tcPr>
          <w:p w:rsidR="009C27A6" w:rsidRPr="009355A3" w:rsidRDefault="00B56768" w:rsidP="00B56768">
            <w:pPr>
              <w:spacing w:after="0" w:line="276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9C27A6" w:rsidRPr="009355A3" w:rsidRDefault="00B56768" w:rsidP="00B56768">
            <w:pPr>
              <w:spacing w:after="0" w:line="276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iqtisodchi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</w:p>
        </w:tc>
        <w:tc>
          <w:tcPr>
            <w:tcW w:w="3980" w:type="dxa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297764">
        <w:tc>
          <w:tcPr>
            <w:tcW w:w="579" w:type="dxa"/>
            <w:gridSpan w:val="2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F5824" w:rsidRPr="009355A3" w:rsidRDefault="005F582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Bosh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texnolog</w:t>
            </w:r>
          </w:p>
        </w:tc>
        <w:tc>
          <w:tcPr>
            <w:tcW w:w="4448" w:type="dxa"/>
            <w:gridSpan w:val="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3980" w:type="dxa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6E041A">
        <w:trPr>
          <w:trHeight w:val="3825"/>
        </w:trPr>
        <w:tc>
          <w:tcPr>
            <w:tcW w:w="579" w:type="dxa"/>
            <w:gridSpan w:val="2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4E01EB" w:rsidRPr="009355A3" w:rsidRDefault="004E01E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4E01EB" w:rsidRPr="009355A3" w:rsidRDefault="004E01E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0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MMvaTX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bo‘limi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inspektori</w:t>
            </w:r>
          </w:p>
        </w:tc>
        <w:tc>
          <w:tcPr>
            <w:tcW w:w="4448" w:type="dxa"/>
            <w:gridSpan w:val="6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Hayot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xavfsizligi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</w:p>
        </w:tc>
        <w:tc>
          <w:tcPr>
            <w:tcW w:w="3980" w:type="dxa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297764">
        <w:tc>
          <w:tcPr>
            <w:tcW w:w="579" w:type="dxa"/>
            <w:gridSpan w:val="2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4767" w:rsidRPr="009355A3" w:rsidRDefault="006C4767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0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Buxgalter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                                                       (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hisobga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olish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moddiy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bo‘limi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448" w:type="dxa"/>
            <w:gridSpan w:val="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</w:p>
        </w:tc>
        <w:tc>
          <w:tcPr>
            <w:tcW w:w="3980" w:type="dxa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297764">
        <w:tc>
          <w:tcPr>
            <w:tcW w:w="579" w:type="dxa"/>
            <w:gridSpan w:val="2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0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Marksheyder</w:t>
            </w:r>
          </w:p>
        </w:tc>
        <w:tc>
          <w:tcPr>
            <w:tcW w:w="4448" w:type="dxa"/>
            <w:gridSpan w:val="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Marksheyderlik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ishi</w:t>
            </w:r>
          </w:p>
        </w:tc>
        <w:tc>
          <w:tcPr>
            <w:tcW w:w="3980" w:type="dxa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297764">
        <w:tc>
          <w:tcPr>
            <w:tcW w:w="579" w:type="dxa"/>
            <w:gridSpan w:val="2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01EB" w:rsidRPr="009355A3" w:rsidRDefault="004E01E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4E01EB" w:rsidRPr="009355A3" w:rsidRDefault="004E01E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E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lektromexanik</w:t>
            </w:r>
          </w:p>
        </w:tc>
        <w:tc>
          <w:tcPr>
            <w:tcW w:w="4448" w:type="dxa"/>
            <w:gridSpan w:val="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elektromexanikasi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</w:p>
        </w:tc>
        <w:tc>
          <w:tcPr>
            <w:tcW w:w="3980" w:type="dxa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297764">
        <w:tc>
          <w:tcPr>
            <w:tcW w:w="579" w:type="dxa"/>
            <w:gridSpan w:val="2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Ekskavator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mashinisti</w:t>
            </w:r>
          </w:p>
        </w:tc>
        <w:tc>
          <w:tcPr>
            <w:tcW w:w="4448" w:type="dxa"/>
            <w:gridSpan w:val="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Ekskavator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mashinisti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3980" w:type="dxa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297764">
        <w:tc>
          <w:tcPr>
            <w:tcW w:w="579" w:type="dxa"/>
            <w:gridSpan w:val="2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Ekskavator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mashinisti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yordamchisi</w:t>
            </w:r>
          </w:p>
        </w:tc>
        <w:tc>
          <w:tcPr>
            <w:tcW w:w="4448" w:type="dxa"/>
            <w:gridSpan w:val="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Ekskavator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mashinisti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</w:p>
        </w:tc>
        <w:tc>
          <w:tcPr>
            <w:tcW w:w="3980" w:type="dxa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297764">
        <w:tc>
          <w:tcPr>
            <w:tcW w:w="579" w:type="dxa"/>
            <w:gridSpan w:val="2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Dizel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mashinisti</w:t>
            </w:r>
          </w:p>
        </w:tc>
        <w:tc>
          <w:tcPr>
            <w:tcW w:w="4448" w:type="dxa"/>
            <w:gridSpan w:val="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</w:p>
        </w:tc>
        <w:tc>
          <w:tcPr>
            <w:tcW w:w="3980" w:type="dxa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297764">
        <w:tc>
          <w:tcPr>
            <w:tcW w:w="579" w:type="dxa"/>
            <w:gridSpan w:val="2"/>
            <w:tcBorders>
              <w:bottom w:val="single" w:sz="4" w:space="0" w:color="auto"/>
            </w:tcBorders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4E01EB" w:rsidRPr="009355A3" w:rsidRDefault="004E01E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20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Tokar</w:t>
            </w:r>
          </w:p>
        </w:tc>
        <w:tc>
          <w:tcPr>
            <w:tcW w:w="4448" w:type="dxa"/>
            <w:gridSpan w:val="6"/>
            <w:tcBorders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tcBorders>
              <w:bottom w:val="single" w:sz="4" w:space="0" w:color="auto"/>
            </w:tcBorders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297764">
        <w:trPr>
          <w:trHeight w:val="699"/>
        </w:trPr>
        <w:tc>
          <w:tcPr>
            <w:tcW w:w="579" w:type="dxa"/>
            <w:gridSpan w:val="2"/>
            <w:tcBorders>
              <w:top w:val="single" w:sz="4" w:space="0" w:color="auto"/>
            </w:tcBorders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Qozonxona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qurilmasi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mashinisti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</w:tcBorders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</w:p>
        </w:tc>
        <w:tc>
          <w:tcPr>
            <w:tcW w:w="3980" w:type="dxa"/>
            <w:tcBorders>
              <w:top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6E041A">
        <w:trPr>
          <w:trHeight w:val="2404"/>
        </w:trPr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Nasos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qurilmasi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mashinisti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297764">
        <w:tc>
          <w:tcPr>
            <w:tcW w:w="579" w:type="dxa"/>
            <w:gridSpan w:val="2"/>
            <w:tcBorders>
              <w:top w:val="single" w:sz="4" w:space="0" w:color="auto"/>
            </w:tcBorders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4E01EB" w:rsidRPr="009355A3" w:rsidRDefault="004E01E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4E01EB" w:rsidRPr="009355A3" w:rsidRDefault="004E01E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4E01EB" w:rsidRPr="009355A3" w:rsidRDefault="004E01E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</w:t>
            </w: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Vulkanizatorchi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6E041A">
        <w:tc>
          <w:tcPr>
            <w:tcW w:w="579" w:type="dxa"/>
            <w:gridSpan w:val="2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Portlatuvchi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</w:p>
        </w:tc>
        <w:tc>
          <w:tcPr>
            <w:tcW w:w="3980" w:type="dxa"/>
            <w:tcBorders>
              <w:top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297764">
        <w:tc>
          <w:tcPr>
            <w:tcW w:w="579" w:type="dxa"/>
            <w:gridSpan w:val="2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45D97" w:rsidRPr="009355A3" w:rsidRDefault="00F45D97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Qo‘riqchi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vaxta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7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7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20.00-08.00,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297764">
        <w:tc>
          <w:tcPr>
            <w:tcW w:w="579" w:type="dxa"/>
            <w:gridSpan w:val="2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Ishlab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chiqarish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ustasi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Konchilik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297764">
        <w:tc>
          <w:tcPr>
            <w:tcW w:w="579" w:type="dxa"/>
            <w:gridSpan w:val="2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</w:t>
            </w:r>
          </w:p>
          <w:p w:rsidR="009C27A6" w:rsidRPr="009355A3" w:rsidRDefault="009C27A6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Mexanik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elektromexanikasi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297764">
        <w:tc>
          <w:tcPr>
            <w:tcW w:w="579" w:type="dxa"/>
            <w:gridSpan w:val="2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</w:t>
            </w:r>
          </w:p>
          <w:p w:rsidR="009C27A6" w:rsidRPr="009355A3" w:rsidRDefault="009C27A6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Xamshira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Xamshiralik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297764">
        <w:trPr>
          <w:trHeight w:val="136"/>
        </w:trPr>
        <w:tc>
          <w:tcPr>
            <w:tcW w:w="579" w:type="dxa"/>
            <w:gridSpan w:val="2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Jihozalrni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ta’mirlash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navbatchi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elektrchilangar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elektrchilangar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297764">
        <w:trPr>
          <w:trHeight w:val="3488"/>
        </w:trPr>
        <w:tc>
          <w:tcPr>
            <w:tcW w:w="579" w:type="dxa"/>
            <w:gridSpan w:val="2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Jihozalrni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ta’mirlash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navbatchi</w:t>
            </w:r>
            <w:r w:rsidR="009C27A6"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chilangar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chilangar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9C27A6" w:rsidRPr="009355A3" w:rsidTr="006C4767">
        <w:trPr>
          <w:trHeight w:val="310"/>
        </w:trPr>
        <w:tc>
          <w:tcPr>
            <w:tcW w:w="14175" w:type="dxa"/>
            <w:gridSpan w:val="16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Moddiy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texnika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ta’minoti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ijtimoiy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soha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filiali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bo‘sh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o‘rinlari</w:t>
            </w:r>
            <w:r w:rsidR="00A862F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ma’lumot</w:t>
            </w:r>
          </w:p>
        </w:tc>
      </w:tr>
      <w:tr w:rsidR="009C27A6" w:rsidRPr="009355A3" w:rsidTr="00BC67E0">
        <w:trPr>
          <w:trHeight w:val="583"/>
        </w:trPr>
        <w:tc>
          <w:tcPr>
            <w:tcW w:w="579" w:type="dxa"/>
            <w:gridSpan w:val="2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997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o‘rni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3839" w:type="dxa"/>
            <w:gridSpan w:val="4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3685" w:type="dxa"/>
            <w:gridSpan w:val="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4075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9C27A6" w:rsidRPr="009355A3" w:rsidTr="000159B1">
        <w:trPr>
          <w:trHeight w:val="381"/>
        </w:trPr>
        <w:tc>
          <w:tcPr>
            <w:tcW w:w="14175" w:type="dxa"/>
            <w:gridSpan w:val="1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Boshqaruv</w:t>
            </w:r>
            <w:r w:rsidR="009C27A6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xodimlar</w:t>
            </w:r>
          </w:p>
        </w:tc>
      </w:tr>
      <w:tr w:rsidR="009C27A6" w:rsidRPr="009355A3" w:rsidTr="00297764">
        <w:tc>
          <w:tcPr>
            <w:tcW w:w="579" w:type="dxa"/>
            <w:gridSpan w:val="2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Filial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boshlig‘i</w:t>
            </w:r>
          </w:p>
        </w:tc>
        <w:tc>
          <w:tcPr>
            <w:tcW w:w="3839" w:type="dxa"/>
            <w:gridSpan w:val="4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9C27A6" w:rsidRPr="009355A3" w:rsidRDefault="00B56768" w:rsidP="00B5676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Cyrl-UZ" w:eastAsia="ru-RU"/>
              </w:rPr>
            </w:pP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lastRenderedPageBreak/>
              <w:t>oliy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kasbiy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ma’lumot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(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menejment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Mutaxassisligi</w:t>
            </w:r>
            <w:r w:rsidR="00BE156E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bo‘yicha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)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yoki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boshqaruv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nazariyasi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va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amaliyoti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sohasida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oliy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kasbiy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ta’lim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va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lastRenderedPageBreak/>
              <w:t>qo‘shimcha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ta’lim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,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Mutaxassisligi</w:t>
            </w:r>
            <w:r w:rsidR="00BE156E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bo‘yicha</w:t>
            </w:r>
            <w:r w:rsidR="00BE156E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k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bo‘yicha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kamida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Cyrl-UZ" w:eastAsia="ru-RU"/>
              </w:rPr>
              <w:t>5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yil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ish</w:t>
            </w:r>
            <w:r w:rsidR="009C27A6"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z-Latn-UZ" w:eastAsia="ru-RU"/>
              </w:rPr>
              <w:t>staji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talab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etiladi</w:t>
            </w: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075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, 3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x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</w:p>
        </w:tc>
      </w:tr>
      <w:tr w:rsidR="009C27A6" w:rsidRPr="009355A3" w:rsidTr="00297764">
        <w:trPr>
          <w:trHeight w:val="2121"/>
        </w:trPr>
        <w:tc>
          <w:tcPr>
            <w:tcW w:w="579" w:type="dxa"/>
            <w:gridSpan w:val="2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</w:t>
            </w:r>
          </w:p>
        </w:tc>
        <w:tc>
          <w:tcPr>
            <w:tcW w:w="1997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Boshliq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o‘rinbosari</w:t>
            </w:r>
          </w:p>
        </w:tc>
        <w:tc>
          <w:tcPr>
            <w:tcW w:w="3839" w:type="dxa"/>
            <w:gridSpan w:val="4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Boshliq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o‘rinbosari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lavozimiga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tayinlangan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shaxs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ma’lumotga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kamida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yillik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stajiga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ega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bo‘lishi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kerak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5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,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x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</w:p>
        </w:tc>
      </w:tr>
      <w:tr w:rsidR="009C27A6" w:rsidRPr="009355A3" w:rsidTr="00CC02DF">
        <w:trPr>
          <w:trHeight w:val="202"/>
        </w:trPr>
        <w:tc>
          <w:tcPr>
            <w:tcW w:w="14175" w:type="dxa"/>
            <w:gridSpan w:val="1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Muhandis</w:t>
            </w:r>
            <w:r w:rsidR="009C27A6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texnik</w:t>
            </w:r>
            <w:r w:rsidR="009C27A6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xodimlar</w:t>
            </w:r>
          </w:p>
        </w:tc>
      </w:tr>
      <w:tr w:rsidR="009C27A6" w:rsidRPr="009355A3" w:rsidTr="00297764">
        <w:tc>
          <w:tcPr>
            <w:tcW w:w="579" w:type="dxa"/>
            <w:gridSpan w:val="2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97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Xaridlar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soxasida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qonunchilik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aktlarini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nazorat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yetakchi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mutaxassis</w:t>
            </w:r>
          </w:p>
        </w:tc>
        <w:tc>
          <w:tcPr>
            <w:tcW w:w="3839" w:type="dxa"/>
            <w:gridSpan w:val="4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• -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iqtisod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tugallangan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ishbilarmonlik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yozishmalari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zarur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yaxshi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darajasi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B56768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Sohada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3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staji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talab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etiladi</w:t>
            </w:r>
          </w:p>
        </w:tc>
        <w:tc>
          <w:tcPr>
            <w:tcW w:w="4075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,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</w:p>
        </w:tc>
      </w:tr>
      <w:tr w:rsidR="009C27A6" w:rsidRPr="009355A3" w:rsidTr="00297764">
        <w:tc>
          <w:tcPr>
            <w:tcW w:w="579" w:type="dxa"/>
            <w:gridSpan w:val="2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4</w:t>
            </w:r>
          </w:p>
        </w:tc>
        <w:tc>
          <w:tcPr>
            <w:tcW w:w="1997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Tovarshunos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tovarshunoslar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guruxi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39" w:type="dxa"/>
            <w:gridSpan w:val="4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o‘rta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kasb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hunar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texnik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kasb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hunar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>ʼ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limi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>ʻ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maxsus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kasb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hunar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</w:rPr>
              <w:t>ʼ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limi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ohada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yil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ish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staji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talab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etiladi</w:t>
            </w:r>
          </w:p>
        </w:tc>
        <w:tc>
          <w:tcPr>
            <w:tcW w:w="4075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,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x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</w:p>
        </w:tc>
      </w:tr>
      <w:tr w:rsidR="009C27A6" w:rsidRPr="009355A3" w:rsidTr="00297764">
        <w:tc>
          <w:tcPr>
            <w:tcW w:w="579" w:type="dxa"/>
            <w:gridSpan w:val="2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997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Buxgalter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debitor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kreditor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839" w:type="dxa"/>
            <w:gridSpan w:val="4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Buxgalteriya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hisobining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turli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yo‘nalishlari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bo‘yicha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ishlarni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amalga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oshiradi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asosiy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vositalar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inventar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ob’ektlar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ishlab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chiqarish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xarajatlari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mahsulotlarni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sotish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moliyaviy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-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xo‘jalik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faoliyati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natijalari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etkazib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beruvchilar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va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buyurtmachilar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bilan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hisob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-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kitoblar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shuningdek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ko‘rsatilgan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xizmatlar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hisob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-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kitoblar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va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boshqalar</w:t>
            </w:r>
            <w:r w:rsidR="009C27A6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 xml:space="preserve">).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Sohada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yil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ish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staji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talab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etiladi</w:t>
            </w:r>
          </w:p>
        </w:tc>
        <w:tc>
          <w:tcPr>
            <w:tcW w:w="4075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,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x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</w:p>
        </w:tc>
      </w:tr>
      <w:tr w:rsidR="009C27A6" w:rsidRPr="009355A3" w:rsidTr="00CC02DF">
        <w:tc>
          <w:tcPr>
            <w:tcW w:w="14175" w:type="dxa"/>
            <w:gridSpan w:val="1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Ishchi</w:t>
            </w:r>
            <w:r w:rsidR="009C27A6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xodimlar</w:t>
            </w:r>
          </w:p>
        </w:tc>
      </w:tr>
      <w:tr w:rsidR="009C27A6" w:rsidRPr="009355A3" w:rsidTr="00297764">
        <w:tc>
          <w:tcPr>
            <w:tcW w:w="579" w:type="dxa"/>
            <w:gridSpan w:val="2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997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Smena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katta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qo‘riqchisi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(2-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sonli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ma’muriy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majmua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839" w:type="dxa"/>
            <w:gridSpan w:val="4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9C27A6" w:rsidRPr="009355A3" w:rsidRDefault="009C27A6" w:rsidP="00B5676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</w:pP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lastRenderedPageBreak/>
              <w:t xml:space="preserve">•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mehnatni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muhofaza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qilish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qoidalari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,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xavfsizlik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talablari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;</w:t>
            </w:r>
          </w:p>
          <w:p w:rsidR="009C27A6" w:rsidRPr="009355A3" w:rsidRDefault="009C27A6" w:rsidP="00B5676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</w:pP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•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mehnatni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muhofaza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qilish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,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xavfsizlik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va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sanitariya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qoidalari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va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qoidalari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;</w:t>
            </w:r>
          </w:p>
          <w:p w:rsidR="009C27A6" w:rsidRPr="009355A3" w:rsidRDefault="009C27A6" w:rsidP="00B5676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</w:pP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lastRenderedPageBreak/>
              <w:t xml:space="preserve">•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shoshilinch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tibbiy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yordam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ko‘rsatish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 xml:space="preserve"> </w:t>
            </w:r>
            <w:r w:rsidR="00B56768"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usullari</w:t>
            </w:r>
            <w:r w:rsidRPr="009355A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Latn-UZ" w:eastAsia="ru-RU"/>
              </w:rPr>
              <w:t>;</w:t>
            </w:r>
          </w:p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Sohada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staji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talab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etiladi</w:t>
            </w:r>
          </w:p>
        </w:tc>
        <w:tc>
          <w:tcPr>
            <w:tcW w:w="4075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,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</w:p>
        </w:tc>
      </w:tr>
      <w:tr w:rsidR="009C27A6" w:rsidRPr="009355A3" w:rsidTr="00297764">
        <w:tc>
          <w:tcPr>
            <w:tcW w:w="579" w:type="dxa"/>
            <w:gridSpan w:val="2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7</w:t>
            </w:r>
          </w:p>
        </w:tc>
        <w:tc>
          <w:tcPr>
            <w:tcW w:w="1997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Yordamchi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ishchi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Moddiy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texnik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baza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839" w:type="dxa"/>
            <w:gridSpan w:val="4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Mutaxassisligi</w:t>
            </w:r>
            <w:r w:rsidR="00BE156E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bo‘yicha</w:t>
            </w:r>
            <w:r w:rsidR="00BE156E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k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bo‘yicha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staji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talab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etil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may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</w:t>
            </w:r>
          </w:p>
        </w:tc>
        <w:tc>
          <w:tcPr>
            <w:tcW w:w="4075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,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</w:p>
        </w:tc>
      </w:tr>
      <w:tr w:rsidR="009C27A6" w:rsidRPr="009355A3" w:rsidTr="00297764">
        <w:trPr>
          <w:trHeight w:val="4530"/>
        </w:trPr>
        <w:tc>
          <w:tcPr>
            <w:tcW w:w="579" w:type="dxa"/>
            <w:gridSpan w:val="2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8</w:t>
            </w:r>
          </w:p>
        </w:tc>
        <w:tc>
          <w:tcPr>
            <w:tcW w:w="1997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Zapravka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stansiyalari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operatori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YoMM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bo‘limi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839" w:type="dxa"/>
            <w:gridSpan w:val="4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Texnologik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quvurlar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yonilg‘i</w:t>
            </w:r>
            <w:r w:rsidR="00204F23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quyish</w:t>
            </w:r>
            <w:r w:rsidR="00204F23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uskunalari</w:t>
            </w:r>
            <w:r w:rsidR="00204F23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="00204F23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elektron 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avtomatik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boshqaruv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tizimidan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foydalanish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yoqilg‘i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moy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tizimlarining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sxemalari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markazlashtirilgan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yonilg‘i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quyishning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statsionar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tizimlarini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o‘rnatish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ulardan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foydalanish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avtomatik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kimyoviy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usullardan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foydalangan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holda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suv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mexanik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aralashmalar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tarkibidagi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aviatsiya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yoqilg‘isi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moylash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materiallari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sifatini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tezkor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nazoratini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o‘tkazish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Sohada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staji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yo‘nalish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bo‘yicha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guvohnoma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talab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etiladi</w:t>
            </w:r>
          </w:p>
        </w:tc>
        <w:tc>
          <w:tcPr>
            <w:tcW w:w="4075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,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</w:p>
        </w:tc>
      </w:tr>
      <w:tr w:rsidR="009C27A6" w:rsidRPr="009355A3" w:rsidTr="004E01EB">
        <w:trPr>
          <w:trHeight w:val="562"/>
        </w:trPr>
        <w:tc>
          <w:tcPr>
            <w:tcW w:w="579" w:type="dxa"/>
            <w:gridSpan w:val="2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7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Santexnik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chilangar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(4-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sonli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yotoqxona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3839" w:type="dxa"/>
            <w:gridSpan w:val="4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Markaziy</w:t>
            </w:r>
            <w:r w:rsidR="009C27A6"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isitish</w:t>
            </w:r>
            <w:r w:rsidR="009C27A6"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 xml:space="preserve">, 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suv</w:t>
            </w:r>
            <w:r w:rsidR="009C27A6"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ta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Cyrl-UZ"/>
              </w:rPr>
              <w:t>’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minoti</w:t>
            </w:r>
            <w:r w:rsidR="009C27A6"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 xml:space="preserve">, 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kanalizatsiya</w:t>
            </w:r>
            <w:r w:rsidR="009C27A6"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va</w:t>
            </w:r>
            <w:r w:rsidR="009C27A6"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drenaj</w:t>
            </w:r>
            <w:r w:rsidR="009C27A6"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tizimlarining</w:t>
            </w:r>
            <w:r w:rsidR="009C27A6"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murakkab</w:t>
            </w:r>
            <w:r w:rsidR="009C27A6"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qismlari</w:t>
            </w:r>
            <w:r w:rsidR="009C27A6"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va</w:t>
            </w:r>
            <w:r w:rsidR="009C27A6"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agregatlarini</w:t>
            </w:r>
            <w:r w:rsidR="009C27A6"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demontaj</w:t>
            </w:r>
            <w:r w:rsidR="009C27A6"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qilish</w:t>
            </w:r>
            <w:r w:rsidR="009C27A6"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 xml:space="preserve">, 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ta’mirlash</w:t>
            </w:r>
            <w:r w:rsidR="009C27A6"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va</w:t>
            </w:r>
            <w:r w:rsidR="009C27A6"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>yig‘ish</w:t>
            </w:r>
            <w:r w:rsidR="009C27A6" w:rsidRPr="009355A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  <w:t xml:space="preserve">.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Sohada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1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yil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ish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staji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talab</w:t>
            </w:r>
            <w:r w:rsidR="009C27A6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etiladi</w:t>
            </w:r>
          </w:p>
        </w:tc>
        <w:tc>
          <w:tcPr>
            <w:tcW w:w="4075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, 3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x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</w:p>
        </w:tc>
      </w:tr>
      <w:tr w:rsidR="009C27A6" w:rsidRPr="009355A3" w:rsidTr="00297764">
        <w:tc>
          <w:tcPr>
            <w:tcW w:w="579" w:type="dxa"/>
            <w:gridSpan w:val="2"/>
            <w:vAlign w:val="center"/>
          </w:tcPr>
          <w:p w:rsidR="009C27A6" w:rsidRPr="009355A3" w:rsidRDefault="009C27A6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97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Qorovul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Yashil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xudud</w:t>
            </w:r>
            <w:r w:rsidR="009C27A6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3839" w:type="dxa"/>
            <w:gridSpan w:val="4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komissiyasi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z-Latn-UZ"/>
              </w:rPr>
            </w:pP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lastRenderedPageBreak/>
              <w:t>Korxona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,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zavod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,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tashkilot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kiraverishdagi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navbatchilik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.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Xodimlarning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,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tashrif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buyuruvchilarning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,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avtomobil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yoki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lastRenderedPageBreak/>
              <w:t>transportida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korxona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hududiga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va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tegishli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hujjatlar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taqdim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etilgandan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keyin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o‘tishi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: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yo‘l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varaqalari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va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boshqalar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.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Qo‘shimcha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hujjatlarni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yukning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haqiqiy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mavjudligi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bilan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solishtirish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;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darvozani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ochish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va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yopish</w:t>
            </w:r>
            <w:r w:rsidR="009C27A6" w:rsidRPr="009355A3">
              <w:rPr>
                <w:rFonts w:ascii="inherit" w:hAnsi="inherit"/>
                <w:color w:val="202124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4075" w:type="dxa"/>
            <w:gridSpan w:val="2"/>
            <w:vAlign w:val="center"/>
          </w:tcPr>
          <w:p w:rsidR="009C27A6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AD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9C27A6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,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Latn-UZ"/>
              </w:rPr>
              <w:t>3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Latn-UZ"/>
              </w:rPr>
              <w:t>x</w:t>
            </w:r>
            <w:r w:rsidR="009C27A6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Latn-UZ"/>
              </w:rPr>
              <w:t xml:space="preserve">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</w:p>
        </w:tc>
      </w:tr>
      <w:tr w:rsidR="009C27A6" w:rsidRPr="009355A3" w:rsidTr="006C4767">
        <w:trPr>
          <w:trHeight w:val="135"/>
        </w:trPr>
        <w:tc>
          <w:tcPr>
            <w:tcW w:w="14175" w:type="dxa"/>
            <w:gridSpan w:val="16"/>
            <w:vAlign w:val="center"/>
          </w:tcPr>
          <w:p w:rsidR="009C27A6" w:rsidRPr="009355A3" w:rsidRDefault="00CC02DF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“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Geologiya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qidiruv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ekspeditsiyasi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filiali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bo‘sh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o‘rinlari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ma’lumot</w:t>
            </w:r>
          </w:p>
        </w:tc>
      </w:tr>
      <w:tr w:rsidR="00CC02DF" w:rsidRPr="009355A3" w:rsidTr="00297764">
        <w:trPr>
          <w:trHeight w:val="588"/>
        </w:trPr>
        <w:tc>
          <w:tcPr>
            <w:tcW w:w="459" w:type="dxa"/>
            <w:vAlign w:val="center"/>
          </w:tcPr>
          <w:p w:rsidR="00CC02DF" w:rsidRPr="009355A3" w:rsidRDefault="00CC02DF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692" w:type="dxa"/>
            <w:gridSpan w:val="6"/>
            <w:vAlign w:val="center"/>
          </w:tcPr>
          <w:p w:rsidR="00CC02DF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o‘rni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C02DF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CC02DF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2652" w:type="dxa"/>
            <w:gridSpan w:val="3"/>
            <w:vAlign w:val="center"/>
          </w:tcPr>
          <w:p w:rsidR="00CC02DF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CC02DF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CC02DF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CC02DF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3118" w:type="dxa"/>
            <w:gridSpan w:val="2"/>
            <w:vAlign w:val="center"/>
          </w:tcPr>
          <w:p w:rsidR="00CC02DF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CC02DF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CC02DF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4254" w:type="dxa"/>
            <w:gridSpan w:val="4"/>
            <w:vAlign w:val="center"/>
          </w:tcPr>
          <w:p w:rsidR="00CC02DF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CC02DF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CC02DF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CC02DF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CC02DF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</w:tbl>
    <w:tbl>
      <w:tblPr>
        <w:tblStyle w:val="a5"/>
        <w:tblpPr w:leftFromText="180" w:rightFromText="180" w:vertAnchor="text" w:tblpX="688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460"/>
        <w:gridCol w:w="3197"/>
        <w:gridCol w:w="16"/>
        <w:gridCol w:w="2835"/>
        <w:gridCol w:w="13"/>
        <w:gridCol w:w="3105"/>
        <w:gridCol w:w="13"/>
        <w:gridCol w:w="4503"/>
      </w:tblGrid>
      <w:tr w:rsidR="00CC02DF" w:rsidRPr="009355A3" w:rsidTr="00CC02DF">
        <w:tc>
          <w:tcPr>
            <w:tcW w:w="14142" w:type="dxa"/>
            <w:gridSpan w:val="8"/>
          </w:tcPr>
          <w:p w:rsidR="00CC02DF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Ishchi</w:t>
            </w:r>
            <w:r w:rsidR="00CC02DF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kasblar</w:t>
            </w:r>
            <w:r w:rsidR="00CC02DF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CC02DF" w:rsidRPr="009355A3" w:rsidTr="00CC02DF">
        <w:tc>
          <w:tcPr>
            <w:tcW w:w="460" w:type="dxa"/>
          </w:tcPr>
          <w:p w:rsidR="00CC02DF" w:rsidRPr="009355A3" w:rsidRDefault="00CC02DF" w:rsidP="00B56768">
            <w:pPr>
              <w:tabs>
                <w:tab w:val="center" w:pos="17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tabs>
                <w:tab w:val="center" w:pos="17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tabs>
                <w:tab w:val="center" w:pos="17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tabs>
                <w:tab w:val="center" w:pos="17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tabs>
                <w:tab w:val="center" w:pos="17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tabs>
                <w:tab w:val="center" w:pos="17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tabs>
                <w:tab w:val="center" w:pos="174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1.</w:t>
            </w:r>
          </w:p>
          <w:p w:rsidR="00CC02DF" w:rsidRPr="009355A3" w:rsidRDefault="00CC02DF" w:rsidP="00B56768">
            <w:pPr>
              <w:tabs>
                <w:tab w:val="center" w:pos="17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3197" w:type="dxa"/>
          </w:tcPr>
          <w:p w:rsidR="00CC02DF" w:rsidRPr="009355A3" w:rsidRDefault="00CC02DF" w:rsidP="00B56768">
            <w:pPr>
              <w:spacing w:after="0" w:line="276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</w:p>
          <w:p w:rsidR="00CC02DF" w:rsidRPr="009355A3" w:rsidRDefault="00CC02DF" w:rsidP="00B56768">
            <w:pPr>
              <w:spacing w:after="0" w:line="276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</w:p>
          <w:p w:rsidR="00CC02DF" w:rsidRPr="009355A3" w:rsidRDefault="00CC02DF" w:rsidP="00B56768">
            <w:pPr>
              <w:spacing w:after="0" w:line="276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</w:p>
          <w:p w:rsidR="00CC02DF" w:rsidRPr="009355A3" w:rsidRDefault="00CC02DF" w:rsidP="00B56768">
            <w:pPr>
              <w:spacing w:after="0" w:line="276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</w:p>
          <w:p w:rsidR="00CC02DF" w:rsidRPr="009355A3" w:rsidRDefault="00CC02DF" w:rsidP="00B56768">
            <w:pPr>
              <w:spacing w:after="0" w:line="276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</w:p>
          <w:p w:rsidR="00CC02DF" w:rsidRPr="009355A3" w:rsidRDefault="00CC02DF" w:rsidP="00B56768">
            <w:pPr>
              <w:spacing w:after="0" w:line="276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</w:p>
          <w:p w:rsidR="00CC02DF" w:rsidRPr="009355A3" w:rsidRDefault="00B56768" w:rsidP="00B56768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Nasos</w:t>
            </w:r>
            <w:r w:rsidR="00CC02DF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qurilmalari</w:t>
            </w:r>
            <w:r w:rsidR="00CC02DF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mashinisti</w:t>
            </w:r>
            <w:r w:rsidR="00CC02DF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 2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ta</w:t>
            </w:r>
            <w:r w:rsidR="00CC02DF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ish</w:t>
            </w:r>
            <w:r w:rsidR="00CC02DF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o‘rni</w:t>
            </w:r>
          </w:p>
        </w:tc>
        <w:tc>
          <w:tcPr>
            <w:tcW w:w="2864" w:type="dxa"/>
            <w:gridSpan w:val="3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8" w:type="dxa"/>
            <w:gridSpan w:val="2"/>
          </w:tcPr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sohada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</w:p>
        </w:tc>
        <w:tc>
          <w:tcPr>
            <w:tcW w:w="4503" w:type="dxa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C02DF" w:rsidRPr="009355A3" w:rsidTr="00CC02DF">
        <w:tc>
          <w:tcPr>
            <w:tcW w:w="460" w:type="dxa"/>
          </w:tcPr>
          <w:p w:rsidR="00CC02DF" w:rsidRPr="009355A3" w:rsidRDefault="00CC02DF" w:rsidP="00B56768">
            <w:pPr>
              <w:tabs>
                <w:tab w:val="center" w:pos="17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tabs>
                <w:tab w:val="center" w:pos="17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tabs>
                <w:tab w:val="center" w:pos="17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tabs>
                <w:tab w:val="center" w:pos="174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3197" w:type="dxa"/>
            <w:vAlign w:val="center"/>
          </w:tcPr>
          <w:p w:rsidR="00CC02DF" w:rsidRPr="009355A3" w:rsidRDefault="00B56768" w:rsidP="00B56768">
            <w:pPr>
              <w:spacing w:after="0" w:line="276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Burg‘ulash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qurilmasi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mashinist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yordamchisi</w:t>
            </w:r>
          </w:p>
        </w:tc>
        <w:tc>
          <w:tcPr>
            <w:tcW w:w="2864" w:type="dxa"/>
            <w:gridSpan w:val="3"/>
          </w:tcPr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smena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8:00-20:00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II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smena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20:00-8:00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O‘quv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markazida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O‘rta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–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Sohada</w:t>
            </w:r>
            <w:r w:rsidR="00CC02DF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3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yil</w:t>
            </w:r>
            <w:r w:rsidR="00CC02DF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ish</w:t>
            </w:r>
            <w:r w:rsidR="00CC02DF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staji</w:t>
            </w:r>
            <w:r w:rsidR="00CC02DF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Cyrl-UZ"/>
              </w:rPr>
              <w:t>talab</w:t>
            </w:r>
            <w:r w:rsidR="00CC02DF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Cyrl-UZ"/>
              </w:rPr>
              <w:t>etiladi</w:t>
            </w:r>
            <w:r w:rsidR="00CC02DF" w:rsidRPr="009355A3">
              <w:rPr>
                <w:rFonts w:ascii="Times New Roman" w:hAnsi="Times New Roman" w:cs="Times New Roman"/>
                <w:color w:val="202124"/>
                <w:sz w:val="24"/>
                <w:szCs w:val="24"/>
                <w:lang w:val="uz-Cyrl-UZ"/>
              </w:rPr>
              <w:t>.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03" w:type="dxa"/>
            <w:vAlign w:val="center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C02DF" w:rsidRPr="009355A3" w:rsidTr="00CC02DF">
        <w:tc>
          <w:tcPr>
            <w:tcW w:w="460" w:type="dxa"/>
            <w:vAlign w:val="center"/>
          </w:tcPr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4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213" w:type="dxa"/>
            <w:gridSpan w:val="2"/>
            <w:vAlign w:val="center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Ta’mirlovchi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chilangar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848" w:type="dxa"/>
            <w:gridSpan w:val="2"/>
            <w:vAlign w:val="center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dan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17:00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gacha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besh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kunlik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xaftasiga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AJning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uzbekcoal.uz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rasmiy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saytiga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topshiradi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chiqiladi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05" w:type="dxa"/>
            <w:vAlign w:val="center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CC02DF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  <w:p w:rsidR="00CC02DF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CC02DF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bitiruvchi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4516" w:type="dxa"/>
            <w:gridSpan w:val="2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C02DF" w:rsidRPr="009355A3" w:rsidTr="00CC02DF">
        <w:tc>
          <w:tcPr>
            <w:tcW w:w="460" w:type="dxa"/>
          </w:tcPr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956CE" w:rsidRPr="009355A3" w:rsidRDefault="00E956CE" w:rsidP="00B5676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4E01EB" w:rsidRPr="009355A3" w:rsidRDefault="004E01EB" w:rsidP="00B5676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4E01EB" w:rsidRPr="009355A3" w:rsidRDefault="004E01EB" w:rsidP="00B5676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4E01EB" w:rsidRPr="009355A3" w:rsidRDefault="004E01EB" w:rsidP="00B5676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4E01EB" w:rsidRPr="009355A3" w:rsidRDefault="004E01EB" w:rsidP="00B5676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3213" w:type="dxa"/>
            <w:gridSpan w:val="2"/>
            <w:vAlign w:val="center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Kompressor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qurilmasi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mashinisti</w:t>
            </w:r>
          </w:p>
        </w:tc>
        <w:tc>
          <w:tcPr>
            <w:tcW w:w="2848" w:type="dxa"/>
            <w:gridSpan w:val="2"/>
          </w:tcPr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dan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17:00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gacha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besh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kunlik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xaftasiga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ning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O‘quv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markazida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05" w:type="dxa"/>
            <w:vAlign w:val="center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sohada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CC02DF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4516" w:type="dxa"/>
            <w:gridSpan w:val="2"/>
            <w:vAlign w:val="center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;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korochka</w:t>
            </w:r>
          </w:p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C02DF" w:rsidRPr="009355A3" w:rsidTr="00CC02DF">
        <w:tc>
          <w:tcPr>
            <w:tcW w:w="460" w:type="dxa"/>
          </w:tcPr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6.</w:t>
            </w:r>
          </w:p>
        </w:tc>
        <w:tc>
          <w:tcPr>
            <w:tcW w:w="3213" w:type="dxa"/>
            <w:gridSpan w:val="2"/>
            <w:vAlign w:val="center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Tokar</w:t>
            </w:r>
          </w:p>
        </w:tc>
        <w:tc>
          <w:tcPr>
            <w:tcW w:w="2848" w:type="dxa"/>
            <w:gridSpan w:val="2"/>
          </w:tcPr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dan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17:00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gacha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besh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kunlik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xaftasiga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ning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O‘quv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markazida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qilinganligi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05" w:type="dxa"/>
            <w:vAlign w:val="center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Ma’lumoti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CC02DF" w:rsidRPr="009355A3" w:rsidRDefault="00B56768" w:rsidP="00B567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CC02DF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Xarbiy</w:t>
            </w:r>
            <w:r w:rsidR="00CC02DF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hizmat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4516" w:type="dxa"/>
            <w:gridSpan w:val="2"/>
            <w:vAlign w:val="center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;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korochka</w:t>
            </w:r>
          </w:p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C02DF" w:rsidRPr="009355A3" w:rsidTr="00CC02DF">
        <w:tc>
          <w:tcPr>
            <w:tcW w:w="14142" w:type="dxa"/>
            <w:gridSpan w:val="8"/>
          </w:tcPr>
          <w:p w:rsidR="00CC02DF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Muhandis</w:t>
            </w:r>
            <w:r w:rsidR="00CC02DF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texnik</w:t>
            </w:r>
            <w:r w:rsidR="00CC02DF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xodimlar</w:t>
            </w:r>
          </w:p>
        </w:tc>
      </w:tr>
      <w:tr w:rsidR="00CC02DF" w:rsidRPr="009355A3" w:rsidTr="00CC02DF">
        <w:tc>
          <w:tcPr>
            <w:tcW w:w="460" w:type="dxa"/>
            <w:vAlign w:val="center"/>
          </w:tcPr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7.</w:t>
            </w:r>
          </w:p>
        </w:tc>
        <w:tc>
          <w:tcPr>
            <w:tcW w:w="3213" w:type="dxa"/>
            <w:gridSpan w:val="2"/>
            <w:vAlign w:val="center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Katta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iqtisodchi</w:t>
            </w:r>
          </w:p>
        </w:tc>
        <w:tc>
          <w:tcPr>
            <w:tcW w:w="2835" w:type="dxa"/>
          </w:tcPr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dan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17:00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gacha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besh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kunlik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xaftasiga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ning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O‘quv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markazida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18" w:type="dxa"/>
            <w:gridSpan w:val="2"/>
          </w:tcPr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–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mahsus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ma’lumotli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sohada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yil</w:t>
            </w:r>
            <w:r w:rsidR="00CC02DF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ish</w:t>
            </w:r>
            <w:r w:rsidR="00CC02DF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staji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CC02DF" w:rsidRPr="009355A3" w:rsidRDefault="00B56768" w:rsidP="00B56768">
            <w:pPr>
              <w:spacing w:after="0" w:line="276" w:lineRule="auto"/>
              <w:jc w:val="center"/>
              <w:rPr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Dekret</w:t>
            </w:r>
            <w:r w:rsidR="00CC02DF" w:rsidRPr="009355A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joyga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16" w:type="dxa"/>
            <w:gridSpan w:val="2"/>
            <w:vAlign w:val="center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CC02DF" w:rsidRPr="009355A3" w:rsidTr="00CC02DF">
        <w:tc>
          <w:tcPr>
            <w:tcW w:w="460" w:type="dxa"/>
            <w:vAlign w:val="center"/>
          </w:tcPr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8.</w:t>
            </w:r>
          </w:p>
        </w:tc>
        <w:tc>
          <w:tcPr>
            <w:tcW w:w="3213" w:type="dxa"/>
            <w:gridSpan w:val="2"/>
            <w:vAlign w:val="center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Burg‘ulash</w:t>
            </w:r>
            <w:r w:rsidR="00CC02DF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ustasi</w:t>
            </w:r>
          </w:p>
        </w:tc>
        <w:tc>
          <w:tcPr>
            <w:tcW w:w="2835" w:type="dxa"/>
            <w:vAlign w:val="center"/>
          </w:tcPr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dan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17:00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gacha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besh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kunlik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xaftasiga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ning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O‘quv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markazida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ko‘rib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31" w:type="dxa"/>
            <w:gridSpan w:val="3"/>
            <w:vAlign w:val="center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Oliy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–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mahsus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ma’lumotli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sohada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yil</w:t>
            </w:r>
            <w:r w:rsidR="00CC02DF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ish</w:t>
            </w:r>
            <w:r w:rsidR="00CC02DF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staj</w:t>
            </w:r>
            <w:r w:rsidR="00CC02DF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talab</w:t>
            </w:r>
            <w:r w:rsidR="00CC02DF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etiladi</w:t>
            </w:r>
            <w:r w:rsidR="00CC02DF" w:rsidRPr="0093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03" w:type="dxa"/>
            <w:vAlign w:val="center"/>
          </w:tcPr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CC02DF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C02DF" w:rsidRPr="009355A3" w:rsidRDefault="00CC02DF" w:rsidP="00B567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063FC2" w:rsidRPr="009355A3" w:rsidTr="00063FC2">
        <w:tc>
          <w:tcPr>
            <w:tcW w:w="14142" w:type="dxa"/>
            <w:gridSpan w:val="8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“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>Avtomobil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>va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>texnologik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>transporti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filiali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bo‘sh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o‘rinlari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ma’lumot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</w:tr>
    </w:tbl>
    <w:p w:rsidR="00CC02DF" w:rsidRPr="009355A3" w:rsidRDefault="00CC02DF" w:rsidP="00B5676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tbl>
      <w:tblPr>
        <w:tblStyle w:val="a5"/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557"/>
        <w:gridCol w:w="11"/>
        <w:gridCol w:w="3118"/>
        <w:gridCol w:w="37"/>
        <w:gridCol w:w="1096"/>
        <w:gridCol w:w="2097"/>
        <w:gridCol w:w="598"/>
        <w:gridCol w:w="17"/>
        <w:gridCol w:w="4660"/>
      </w:tblGrid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ab/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="00204F23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o‘rn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063FC2" w:rsidRPr="009355A3" w:rsidTr="00C35BD1">
        <w:tc>
          <w:tcPr>
            <w:tcW w:w="14175" w:type="dxa"/>
            <w:gridSpan w:val="11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IShChI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KASBLAR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-75135 (110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tn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),75131 (130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tn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),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avtomobil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haydovchisi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yuk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tashuvchi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)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Og‘ir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texnologik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transportda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kam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bo‘lmagan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staji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BelAZ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KOMATSU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41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(</w:t>
            </w:r>
            <w:r w:rsidR="00B56768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KOMATSU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-785-</w:t>
            </w:r>
            <w:r w:rsidR="00B56768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HD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-7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),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avtomobil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haydovchisi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lastRenderedPageBreak/>
              <w:t>(</w:t>
            </w:r>
            <w:r w:rsidR="00B56768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yuk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tashuvchi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)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Og‘ir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texnologik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transportda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kam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bo‘lmagan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staji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BelAZ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KOMATSU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B56768"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urnadozer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ZD-320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buldozer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mashinisti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G‘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Buldozer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mashinisti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4</w:t>
            </w:r>
          </w:p>
        </w:tc>
        <w:tc>
          <w:tcPr>
            <w:tcW w:w="141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CPCD-W5 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ortishmashinasi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mashinisti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G‘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mashinisti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UrAL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-4991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VV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avtomobil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haydovchisi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yuk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tashuvchi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)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Xavfli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yuklarni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portlatuvchi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moddalarni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tashish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huquqi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beruvchi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6</w:t>
            </w:r>
          </w:p>
        </w:tc>
        <w:tc>
          <w:tcPr>
            <w:tcW w:w="141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MAN CLA 26.280  32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tn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. 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avtomobil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kran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mashinisti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Kran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avtomobilini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boshqarish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huquqini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beruvchi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PK KS-5363A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avtomobil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kran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mashinisti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Kran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avtomobilini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boshqarish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huquqini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beruvchi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8</w:t>
            </w:r>
          </w:p>
        </w:tc>
        <w:tc>
          <w:tcPr>
            <w:tcW w:w="141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MAN TGM 13.240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(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vaxta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) 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avtobus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haydovchisi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9</w:t>
            </w:r>
          </w:p>
        </w:tc>
        <w:tc>
          <w:tcPr>
            <w:tcW w:w="141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DOOSAN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ekskavator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mashinisti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G‘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Ortish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mashinasi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mashinisti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KAMAZ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-43118 (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vaxta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)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avtobus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haydovchisi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11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Jihozlarni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ta’mirlash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bo‘yicha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elektrochilangar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-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sozlovchi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Elektron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-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jihozlarni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sozlovchi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13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Chilangar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-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gidravlik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14</w:t>
            </w:r>
          </w:p>
        </w:tc>
        <w:tc>
          <w:tcPr>
            <w:tcW w:w="141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Chevrolet Lacetti 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avtomobil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haydovchisi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(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yengil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)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15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ZIL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avtomobil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haydovchisi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(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yuk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tashuvchi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)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16</w:t>
            </w:r>
          </w:p>
        </w:tc>
        <w:tc>
          <w:tcPr>
            <w:tcW w:w="141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 TGS - 33.360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samosval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haydovchisi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DZ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-98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avtogreyder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mashinisti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ko‘p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lastRenderedPageBreak/>
              <w:t>bolali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ota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-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onalar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uchun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G‘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Buldozer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mashinisti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18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Tokar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bitiruvchilar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uchun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19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Qorovul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harbiy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xizmat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uchun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20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Qorovul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bitiruvchilar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uchun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21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Yo‘l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qurilish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mashina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va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traktorlarni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ta’mirlash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bo‘yicha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chilangar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bitiruvchilar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uchun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22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Jihozlarni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ta’mirlash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bo‘yicha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elektrochilangar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-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sozlovchi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ko‘p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bolali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ota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-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onalar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uchun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23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MTZ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-80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traktorchisi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mavjudligi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ko‘p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bolali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ota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-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onalar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uchun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S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Ye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toifali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traktorchi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24</w:t>
            </w:r>
          </w:p>
        </w:tc>
        <w:tc>
          <w:tcPr>
            <w:tcW w:w="141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DOOSAN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ekskavator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B56768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mashinisti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ko‘p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bolali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ota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-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onalar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uchun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G‘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Ortish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mashinasi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mashinisti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25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Elektron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-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jihozlarni</w:t>
            </w:r>
            <w:r w:rsidR="00063FC2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sozlovchisi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ko‘p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bolali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ota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-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onalar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uchun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14175" w:type="dxa"/>
            <w:gridSpan w:val="11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INJENER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-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TEXNIK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XODIMLAR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Yuriskonsult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3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Katta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mexanik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3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3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Mexanik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(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navbatchi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,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ATT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bo‘yicha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)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Mexanik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(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navbatchi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,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Apartak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bo‘yicha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)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5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Omborxona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mudiri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6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Buxgalter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(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moliyaviy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)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Buxgalter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(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moddiy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)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dekret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ta’tili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davriga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)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14175" w:type="dxa"/>
            <w:gridSpan w:val="11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BOShQARUV</w:t>
            </w:r>
            <w:r w:rsidR="00063FC2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XODIMLARI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41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Filial</w:t>
            </w:r>
            <w:r w:rsidR="00063FC2"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Pr="009355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boshlig‘i</w:t>
            </w:r>
          </w:p>
        </w:tc>
        <w:tc>
          <w:tcPr>
            <w:tcW w:w="4819" w:type="dxa"/>
            <w:gridSpan w:val="5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275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D6768C">
        <w:trPr>
          <w:trHeight w:val="465"/>
        </w:trPr>
        <w:tc>
          <w:tcPr>
            <w:tcW w:w="14175" w:type="dxa"/>
            <w:gridSpan w:val="11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Qurilish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montaj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ishlari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filialida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bo‘sh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o‘rinlari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ma’lumot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ab/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974" w:type="dxa"/>
            <w:gridSpan w:val="2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o‘rni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3166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204F23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3808" w:type="dxa"/>
            <w:gridSpan w:val="4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4660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063FC2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063FC2" w:rsidRPr="009355A3" w:rsidTr="00C35BD1">
        <w:trPr>
          <w:trHeight w:val="197"/>
        </w:trPr>
        <w:tc>
          <w:tcPr>
            <w:tcW w:w="14175" w:type="dxa"/>
            <w:gridSpan w:val="11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Mutaxasis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lastRenderedPageBreak/>
              <w:t>1</w:t>
            </w:r>
          </w:p>
        </w:tc>
        <w:tc>
          <w:tcPr>
            <w:tcW w:w="1974" w:type="dxa"/>
            <w:gridSpan w:val="2"/>
            <w:vAlign w:val="center"/>
          </w:tcPr>
          <w:p w:rsidR="00063FC2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Yordamchi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mexanik</w:t>
            </w:r>
          </w:p>
        </w:tc>
        <w:tc>
          <w:tcPr>
            <w:tcW w:w="3166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Ish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vaqti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soat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08.00-17.00.</w:t>
            </w:r>
          </w:p>
          <w:p w:rsidR="00063FC2" w:rsidRPr="009355A3" w:rsidRDefault="00063FC2" w:rsidP="00B5676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O‘zbekko‘mir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AJdagi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vakant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lavozimlarga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ishga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qabul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qilish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uchun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tanlov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komissiyasi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tomonidan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nomzodlarning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hujjatlarini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ko‘rib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chiqadi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va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o‘tkazib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tanlov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asosida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saralab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eng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munosib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nomzod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tanladi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va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nomzodni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ishga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qabul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qilinganligi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yoki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ishga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qabul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qilishni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rad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etilganligi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to‘g‘risida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xabardor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qiladi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08" w:type="dxa"/>
            <w:gridSpan w:val="4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Sohada</w:t>
            </w:r>
            <w:r w:rsidR="00A862F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3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yil</w:t>
            </w:r>
            <w:r w:rsidR="00A862F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staji</w:t>
            </w:r>
            <w:r w:rsidR="00A862F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talab</w:t>
            </w:r>
            <w:r w:rsidR="00A862F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etiladi</w:t>
            </w:r>
          </w:p>
        </w:tc>
        <w:tc>
          <w:tcPr>
            <w:tcW w:w="4660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ID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karta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yoki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yoxud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ID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oxirgi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ish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joyi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bo‘yicha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tasdiqlangan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qog‘oz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shaklidagi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mehnat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daftarchasini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yoki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elektron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mehnat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daftarchasidan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ko‘chirmani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-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harbiy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hisobda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turganlik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haqidagi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guvohnomani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STIR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mavjud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bo‘lsa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JShShIR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mavjud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bo‘lganda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pensiya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jamg‘arma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daftarchasi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birinchi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marta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ishga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kiruvchi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shaxslar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bundan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mustasno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974" w:type="dxa"/>
            <w:gridSpan w:val="2"/>
            <w:vAlign w:val="center"/>
          </w:tcPr>
          <w:p w:rsidR="00063FC2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Ishlab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chiqarish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uchastka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ustasi</w:t>
            </w:r>
          </w:p>
        </w:tc>
        <w:tc>
          <w:tcPr>
            <w:tcW w:w="3166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Ish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vaqti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soat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08.00-17.00.</w:t>
            </w:r>
          </w:p>
          <w:p w:rsidR="00063FC2" w:rsidRPr="009355A3" w:rsidRDefault="00063FC2" w:rsidP="00B5676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O‘zbekko‘mir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AJdagi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vakant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lavozimlarga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ishga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qabul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qilish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uchun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tanlov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komissiyasi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tomonidan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nomzodlarning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hujjatlarini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ko‘rib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chiqadi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va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o‘tkazib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tanlov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asosida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saralab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eng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munosib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nomzod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tanladi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va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nomzodni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ishga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qabul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qilinganligi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yoki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ishga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qabul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qilishni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rad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etilganligi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to‘g‘risida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xabardor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qiladi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08" w:type="dxa"/>
            <w:gridSpan w:val="4"/>
            <w:vAlign w:val="center"/>
          </w:tcPr>
          <w:p w:rsidR="00063FC2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Sohada</w:t>
            </w:r>
            <w:r w:rsidR="00A862F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3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yil</w:t>
            </w:r>
            <w:r w:rsidR="00A862F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staji</w:t>
            </w:r>
            <w:r w:rsidR="00A862F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talab</w:t>
            </w:r>
            <w:r w:rsidR="00A862F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etiladi</w:t>
            </w:r>
          </w:p>
        </w:tc>
        <w:tc>
          <w:tcPr>
            <w:tcW w:w="4660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ID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karta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yoki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yoxud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ID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oxirgi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ish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joyi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bo‘yicha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tasdiqlangan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qog‘oz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shaklidagi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mehnat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daftarchasini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yoki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elektron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mehnat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daftarchasidan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ko‘chirmani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-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harbiy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hisobda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turganlik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haqidagi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guvohnomani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STIR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mavjud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bo‘lsa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JShShIR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mavjud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bo‘lganda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pensiya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jamg‘arma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daftarchasi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birinchi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marta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ishga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kiruvchi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shaxslar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bundan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mustasno</w:t>
            </w:r>
            <w:r w:rsidRPr="00935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063FC2" w:rsidRPr="009355A3" w:rsidTr="00C35BD1">
        <w:tc>
          <w:tcPr>
            <w:tcW w:w="14175" w:type="dxa"/>
            <w:gridSpan w:val="11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Ishchilar</w:t>
            </w:r>
          </w:p>
        </w:tc>
      </w:tr>
      <w:tr w:rsidR="00063FC2" w:rsidRPr="009355A3" w:rsidTr="00D6768C">
        <w:trPr>
          <w:trHeight w:val="1691"/>
        </w:trPr>
        <w:tc>
          <w:tcPr>
            <w:tcW w:w="56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974" w:type="dxa"/>
            <w:gridSpan w:val="2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Armaturachi</w:t>
            </w:r>
          </w:p>
        </w:tc>
        <w:tc>
          <w:tcPr>
            <w:tcW w:w="3166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808" w:type="dxa"/>
            <w:gridSpan w:val="4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Sohada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staji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talab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etiladi</w:t>
            </w:r>
          </w:p>
        </w:tc>
        <w:tc>
          <w:tcPr>
            <w:tcW w:w="4660" w:type="dxa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rezyume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obyektivka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bo‘lsa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daftarchasi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o‘rnini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bosuvchi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hujjat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harbiy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guvohnoma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3x4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63FC2" w:rsidRPr="009355A3" w:rsidTr="00D6768C">
        <w:tc>
          <w:tcPr>
            <w:tcW w:w="56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4</w:t>
            </w:r>
          </w:p>
        </w:tc>
        <w:tc>
          <w:tcPr>
            <w:tcW w:w="1974" w:type="dxa"/>
            <w:gridSpan w:val="2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Po‘lat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konstruksiyalar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montajchisi</w:t>
            </w:r>
          </w:p>
        </w:tc>
        <w:tc>
          <w:tcPr>
            <w:tcW w:w="3166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.00-1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.00.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.00-1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Sohada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staji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talab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etiladi</w:t>
            </w:r>
          </w:p>
        </w:tc>
        <w:tc>
          <w:tcPr>
            <w:tcW w:w="4660" w:type="dxa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3x4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 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D6768C">
        <w:tc>
          <w:tcPr>
            <w:tcW w:w="56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974" w:type="dxa"/>
            <w:gridSpan w:val="2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Elektrgazpayvandchi</w:t>
            </w:r>
          </w:p>
        </w:tc>
        <w:tc>
          <w:tcPr>
            <w:tcW w:w="3166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.00-1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xabrdor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08" w:type="dxa"/>
            <w:gridSpan w:val="4"/>
            <w:vAlign w:val="bottom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Sohada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staji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talab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etiladi</w:t>
            </w:r>
          </w:p>
        </w:tc>
        <w:tc>
          <w:tcPr>
            <w:tcW w:w="4660" w:type="dxa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3x4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 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</w:tcPr>
          <w:p w:rsidR="00E956CE" w:rsidRPr="009355A3" w:rsidRDefault="00E956CE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956CE" w:rsidRPr="009355A3" w:rsidRDefault="00E956CE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956CE" w:rsidRPr="009355A3" w:rsidRDefault="00E956CE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956CE" w:rsidRPr="009355A3" w:rsidRDefault="00E956CE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956CE" w:rsidRPr="009355A3" w:rsidRDefault="00E956CE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956CE" w:rsidRPr="009355A3" w:rsidRDefault="00E956CE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974" w:type="dxa"/>
            <w:gridSpan w:val="2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ishlari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ishchisi</w:t>
            </w:r>
          </w:p>
        </w:tc>
        <w:tc>
          <w:tcPr>
            <w:tcW w:w="3166" w:type="dxa"/>
            <w:gridSpan w:val="3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.00-1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08" w:type="dxa"/>
            <w:gridSpan w:val="4"/>
            <w:vAlign w:val="bottom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soxada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staji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etiladi</w:t>
            </w:r>
          </w:p>
        </w:tc>
        <w:tc>
          <w:tcPr>
            <w:tcW w:w="4660" w:type="dxa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3x4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 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1974" w:type="dxa"/>
            <w:gridSpan w:val="2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Duradgor</w:t>
            </w:r>
          </w:p>
        </w:tc>
        <w:tc>
          <w:tcPr>
            <w:tcW w:w="3166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.00-1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08" w:type="dxa"/>
            <w:gridSpan w:val="4"/>
            <w:vAlign w:val="bottom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Sohada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staji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talab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etiladi</w:t>
            </w:r>
          </w:p>
        </w:tc>
        <w:tc>
          <w:tcPr>
            <w:tcW w:w="4660" w:type="dxa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3x4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 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8</w:t>
            </w:r>
          </w:p>
        </w:tc>
        <w:tc>
          <w:tcPr>
            <w:tcW w:w="1974" w:type="dxa"/>
            <w:gridSpan w:val="2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Texnologik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kurilmalarni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ta’mirlovchi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chilangari</w:t>
            </w:r>
          </w:p>
        </w:tc>
        <w:tc>
          <w:tcPr>
            <w:tcW w:w="3166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.00-1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Sohada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staji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talab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etiladi</w:t>
            </w:r>
          </w:p>
        </w:tc>
        <w:tc>
          <w:tcPr>
            <w:tcW w:w="4660" w:type="dxa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3x4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 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1974" w:type="dxa"/>
            <w:gridSpan w:val="2"/>
            <w:vAlign w:val="center"/>
          </w:tcPr>
          <w:p w:rsidR="00A05B80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jixozlarini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A05B80" w:rsidRPr="009355A3" w:rsidRDefault="00A05B80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05B80" w:rsidRPr="009355A3" w:rsidRDefault="00A05B80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05B80" w:rsidRPr="009355A3" w:rsidRDefault="00A05B80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chilangar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elektrik</w:t>
            </w:r>
          </w:p>
        </w:tc>
        <w:tc>
          <w:tcPr>
            <w:tcW w:w="3166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808" w:type="dxa"/>
            <w:gridSpan w:val="4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Sohada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staji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talab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etiladi</w:t>
            </w:r>
          </w:p>
        </w:tc>
        <w:tc>
          <w:tcPr>
            <w:tcW w:w="4660" w:type="dxa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bosuvchi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3x4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10</w:t>
            </w:r>
          </w:p>
        </w:tc>
        <w:tc>
          <w:tcPr>
            <w:tcW w:w="1974" w:type="dxa"/>
            <w:gridSpan w:val="2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Ko‘riqchi</w:t>
            </w:r>
          </w:p>
        </w:tc>
        <w:tc>
          <w:tcPr>
            <w:tcW w:w="3166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808" w:type="dxa"/>
            <w:gridSpan w:val="4"/>
          </w:tcPr>
          <w:p w:rsidR="005A131B" w:rsidRPr="009355A3" w:rsidRDefault="005A131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A131B" w:rsidRPr="009355A3" w:rsidRDefault="005A131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A131B" w:rsidRPr="009355A3" w:rsidRDefault="005A131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A131B" w:rsidRPr="009355A3" w:rsidRDefault="005A131B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soxada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staji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talab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etiladi</w:t>
            </w:r>
          </w:p>
        </w:tc>
        <w:tc>
          <w:tcPr>
            <w:tcW w:w="4660" w:type="dxa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bosuvchi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3x4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1974" w:type="dxa"/>
            <w:gridSpan w:val="2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Avtovishka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avtogidroko‘targich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mashinisti</w:t>
            </w:r>
          </w:p>
        </w:tc>
        <w:tc>
          <w:tcPr>
            <w:tcW w:w="3166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.00-17.00.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08" w:type="dxa"/>
            <w:gridSpan w:val="4"/>
            <w:vAlign w:val="bottom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Sohada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staji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talab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etiladi</w:t>
            </w:r>
          </w:p>
        </w:tc>
        <w:tc>
          <w:tcPr>
            <w:tcW w:w="4660" w:type="dxa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3x4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 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D6768C">
        <w:tc>
          <w:tcPr>
            <w:tcW w:w="56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12</w:t>
            </w:r>
          </w:p>
        </w:tc>
        <w:tc>
          <w:tcPr>
            <w:tcW w:w="1974" w:type="dxa"/>
            <w:gridSpan w:val="2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Ekskavator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mashinisti</w:t>
            </w:r>
          </w:p>
        </w:tc>
        <w:tc>
          <w:tcPr>
            <w:tcW w:w="3166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.00-20.00, 20.00-06.00.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08" w:type="dxa"/>
            <w:gridSpan w:val="4"/>
            <w:vAlign w:val="bottom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Sohada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staji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talab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etiladi</w:t>
            </w:r>
          </w:p>
        </w:tc>
        <w:tc>
          <w:tcPr>
            <w:tcW w:w="4660" w:type="dxa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3x4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 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</w:tcPr>
          <w:p w:rsidR="00026F6C" w:rsidRPr="009355A3" w:rsidRDefault="00026F6C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26F6C" w:rsidRPr="009355A3" w:rsidRDefault="00026F6C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26F6C" w:rsidRPr="009355A3" w:rsidRDefault="00026F6C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26F6C" w:rsidRPr="009355A3" w:rsidRDefault="00026F6C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26F6C" w:rsidRPr="009355A3" w:rsidRDefault="00026F6C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1974" w:type="dxa"/>
            <w:gridSpan w:val="2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Buldozer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mashinisti</w:t>
            </w:r>
          </w:p>
        </w:tc>
        <w:tc>
          <w:tcPr>
            <w:tcW w:w="3166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.00-20.00, 20.00-06.00.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Sohada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staji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talab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etiladi</w:t>
            </w:r>
          </w:p>
        </w:tc>
        <w:tc>
          <w:tcPr>
            <w:tcW w:w="4660" w:type="dxa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3x4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 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rPr>
          <w:trHeight w:val="2121"/>
        </w:trPr>
        <w:tc>
          <w:tcPr>
            <w:tcW w:w="56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14</w:t>
            </w:r>
          </w:p>
        </w:tc>
        <w:tc>
          <w:tcPr>
            <w:tcW w:w="1974" w:type="dxa"/>
            <w:gridSpan w:val="2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Yuk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avtomobil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haydovchisi</w:t>
            </w:r>
          </w:p>
        </w:tc>
        <w:tc>
          <w:tcPr>
            <w:tcW w:w="3166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.00-20.00, 20.00-06.00.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Sohada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staji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talab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etiladi</w:t>
            </w:r>
          </w:p>
        </w:tc>
        <w:tc>
          <w:tcPr>
            <w:tcW w:w="4660" w:type="dxa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3x4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 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c>
          <w:tcPr>
            <w:tcW w:w="56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1974" w:type="dxa"/>
            <w:gridSpan w:val="2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Ortish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mashinasi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mashinisti</w:t>
            </w:r>
          </w:p>
        </w:tc>
        <w:tc>
          <w:tcPr>
            <w:tcW w:w="3166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.00-20.00, 20.00-06-00.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Sohada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staji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talab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etiladi</w:t>
            </w:r>
          </w:p>
        </w:tc>
        <w:tc>
          <w:tcPr>
            <w:tcW w:w="4660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3x4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 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rPr>
          <w:trHeight w:val="845"/>
        </w:trPr>
        <w:tc>
          <w:tcPr>
            <w:tcW w:w="567" w:type="dxa"/>
            <w:vAlign w:val="center"/>
          </w:tcPr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16</w:t>
            </w:r>
          </w:p>
        </w:tc>
        <w:tc>
          <w:tcPr>
            <w:tcW w:w="1974" w:type="dxa"/>
            <w:gridSpan w:val="2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Avtomobil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kran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mashinisti</w:t>
            </w:r>
          </w:p>
        </w:tc>
        <w:tc>
          <w:tcPr>
            <w:tcW w:w="3166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.00-1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Sohada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staji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talab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etiladi</w:t>
            </w:r>
          </w:p>
        </w:tc>
        <w:tc>
          <w:tcPr>
            <w:tcW w:w="4660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obyektivka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daftarchasi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uning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o‘rnini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bosuvchi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hujjat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harbiy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guvohnoma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, 3x4 </w:t>
            </w:r>
            <w:r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rasm</w:t>
            </w:r>
            <w:r w:rsidR="00063FC2" w:rsidRPr="009355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 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063FC2" w:rsidRPr="009355A3" w:rsidTr="00C35BD1">
        <w:trPr>
          <w:trHeight w:val="3028"/>
        </w:trPr>
        <w:tc>
          <w:tcPr>
            <w:tcW w:w="567" w:type="dxa"/>
            <w:vAlign w:val="center"/>
          </w:tcPr>
          <w:p w:rsidR="00D6768C" w:rsidRPr="009355A3" w:rsidRDefault="00D6768C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D6768C" w:rsidRPr="009355A3" w:rsidRDefault="00D6768C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D6768C" w:rsidRPr="009355A3" w:rsidRDefault="00D6768C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Traktorchi</w:t>
            </w:r>
          </w:p>
        </w:tc>
        <w:tc>
          <w:tcPr>
            <w:tcW w:w="3166" w:type="dxa"/>
            <w:gridSpan w:val="3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08.00-17.00.</w:t>
            </w:r>
          </w:p>
          <w:p w:rsidR="00063FC2" w:rsidRPr="009355A3" w:rsidRDefault="00063FC2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DE202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808" w:type="dxa"/>
            <w:gridSpan w:val="4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Sohada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staji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talab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etiladi</w:t>
            </w:r>
          </w:p>
        </w:tc>
        <w:tc>
          <w:tcPr>
            <w:tcW w:w="4660" w:type="dxa"/>
            <w:vAlign w:val="center"/>
          </w:tcPr>
          <w:p w:rsidR="00063FC2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rezyume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obyektivka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bo‘lsa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daftarchasi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uning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o‘rnini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bosuvchi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hujjat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harbiy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guvohnoma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3x4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rasm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pasport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karta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yoki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yoxud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identifikatsiyalovchi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kartani</w:t>
            </w:r>
            <w:r w:rsidR="00063FC2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063FC2" w:rsidRPr="009355A3" w:rsidTr="00C35BD1">
        <w:trPr>
          <w:trHeight w:val="283"/>
        </w:trPr>
        <w:tc>
          <w:tcPr>
            <w:tcW w:w="14175" w:type="dxa"/>
            <w:gridSpan w:val="11"/>
          </w:tcPr>
          <w:p w:rsidR="00063FC2" w:rsidRPr="009355A3" w:rsidRDefault="00330FF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>“</w:t>
            </w:r>
            <w:r w:rsidR="00B56768"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>Temir</w:t>
            </w:r>
            <w:r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>yo‘l</w:t>
            </w:r>
            <w:r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>transporti</w:t>
            </w:r>
            <w:r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 xml:space="preserve">” </w:t>
            </w:r>
            <w:r w:rsidR="00B56768"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>filialida</w:t>
            </w:r>
            <w:r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>bo‘sh</w:t>
            </w:r>
            <w:r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>ish</w:t>
            </w:r>
            <w:r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>o‘rinlari</w:t>
            </w:r>
            <w:r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>to‘g‘risida</w:t>
            </w:r>
            <w:r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>ma’lumot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o‘rni</w:t>
            </w:r>
            <w:r w:rsidR="00DE202E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35BD1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C35BD1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C35BD1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C35BD1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C35BD1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204F23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C35BD1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C35BD1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C35BD1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C35BD1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C35BD1"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C35BD1" w:rsidRPr="009355A3" w:rsidTr="00C35BD1">
        <w:tc>
          <w:tcPr>
            <w:tcW w:w="567" w:type="dxa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8" w:type="dxa"/>
            <w:gridSpan w:val="10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Ishchi</w:t>
            </w:r>
            <w:r w:rsidR="00C35BD1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lavozimlar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pStyle w:val="2"/>
              <w:spacing w:after="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Ko</w:t>
            </w:r>
            <w:r w:rsidRPr="009355A3">
              <w:rPr>
                <w:rFonts w:ascii="Times New Roman" w:hAnsi="Times New Roman"/>
                <w:sz w:val="24"/>
                <w:szCs w:val="24"/>
                <w:lang w:val="en-US"/>
              </w:rPr>
              <w:t>zlovoy</w:t>
            </w:r>
            <w:r w:rsidR="00C35BD1"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kran</w:t>
            </w:r>
            <w:r w:rsidR="00C35BD1" w:rsidRPr="009355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mashinisti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vAlign w:val="center"/>
          </w:tcPr>
          <w:tbl>
            <w:tblPr>
              <w:tblW w:w="3387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1600"/>
            </w:tblGrid>
            <w:tr w:rsidR="00C35BD1" w:rsidRPr="009355A3" w:rsidTr="00657816">
              <w:trPr>
                <w:trHeight w:val="300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D1" w:rsidRPr="009355A3" w:rsidRDefault="00B56768" w:rsidP="00B56768">
                  <w:pPr>
                    <w:pStyle w:val="2"/>
                    <w:spacing w:after="0" w:line="276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9355A3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Kran</w:t>
                  </w:r>
                  <w:r w:rsidR="00C35BD1" w:rsidRPr="009355A3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Pr="009355A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</w:t>
                  </w:r>
                  <w:r w:rsidRPr="009355A3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ashinist</w:t>
                  </w:r>
                </w:p>
                <w:p w:rsidR="00C35BD1" w:rsidRPr="009355A3" w:rsidRDefault="00C35BD1" w:rsidP="00B5676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z-Cyrl-UZ"/>
                    </w:rPr>
                  </w:pPr>
                  <w:r w:rsidRPr="009355A3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(</w:t>
                  </w:r>
                  <w:r w:rsidR="00B56768" w:rsidRPr="009355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temir</w:t>
                  </w:r>
                  <w:r w:rsidRPr="009355A3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="00B56768" w:rsidRPr="009355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yo‘l</w:t>
                  </w:r>
                  <w:r w:rsidRPr="009355A3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="00B56768" w:rsidRPr="009355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kran</w:t>
                  </w:r>
                  <w:r w:rsidR="00B56768" w:rsidRPr="009355A3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i</w:t>
                  </w:r>
                  <w:r w:rsidRPr="009355A3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D1" w:rsidRPr="009355A3" w:rsidRDefault="00C35BD1" w:rsidP="00B5676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35BD1" w:rsidRPr="009355A3" w:rsidRDefault="00C35BD1" w:rsidP="00B56768">
            <w:pPr>
              <w:tabs>
                <w:tab w:val="left" w:pos="195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5BD1" w:rsidRPr="009355A3" w:rsidRDefault="00C35BD1" w:rsidP="00B56768">
            <w:pPr>
              <w:pStyle w:val="2"/>
              <w:spacing w:after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Elektrovoz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mashinisti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Elektrovoz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mashinisti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yordamchisi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Teplovoz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mashinisti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Teplovoz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mashinisti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yordamchisi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Avtomotrisa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mashinisti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Avtomotrisa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mashinisti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yordamchisi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Ekskavator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mashinisti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04F23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gridSpan w:val="3"/>
            <w:vAlign w:val="center"/>
          </w:tcPr>
          <w:tbl>
            <w:tblPr>
              <w:tblW w:w="3387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1600"/>
            </w:tblGrid>
            <w:tr w:rsidR="00C35BD1" w:rsidRPr="009355A3" w:rsidTr="00657816">
              <w:trPr>
                <w:trHeight w:val="300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D1" w:rsidRPr="009355A3" w:rsidRDefault="00B56768" w:rsidP="00B56768">
                  <w:pPr>
                    <w:pStyle w:val="2"/>
                    <w:spacing w:after="0" w:line="276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355A3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Kran</w:t>
                  </w:r>
                  <w:r w:rsidR="00C35BD1" w:rsidRPr="009355A3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Pr="009355A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</w:t>
                  </w:r>
                  <w:r w:rsidRPr="009355A3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ashinisti</w:t>
                  </w:r>
                  <w:r w:rsidR="00C35BD1" w:rsidRPr="009355A3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Pr="009355A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yordamchisi</w:t>
                  </w:r>
                </w:p>
                <w:p w:rsidR="00C35BD1" w:rsidRPr="009355A3" w:rsidRDefault="00C35BD1" w:rsidP="00B5676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355A3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(</w:t>
                  </w:r>
                  <w:r w:rsidR="00B56768" w:rsidRPr="009355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temir</w:t>
                  </w:r>
                  <w:r w:rsidRPr="009355A3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="00B56768" w:rsidRPr="009355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yo‘l</w:t>
                  </w:r>
                  <w:r w:rsidRPr="009355A3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="00B56768" w:rsidRPr="009355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krani</w:t>
                  </w:r>
                  <w:r w:rsidRPr="009355A3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D1" w:rsidRPr="009355A3" w:rsidRDefault="00C35BD1" w:rsidP="00B5676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35BD1" w:rsidRPr="009355A3" w:rsidRDefault="00C35BD1" w:rsidP="00B56768">
            <w:pPr>
              <w:tabs>
                <w:tab w:val="left" w:pos="195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5BD1" w:rsidRPr="009355A3" w:rsidRDefault="00C35BD1" w:rsidP="00B56768">
            <w:pPr>
              <w:pStyle w:val="2"/>
              <w:spacing w:after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rPr>
          <w:trHeight w:val="1042"/>
        </w:trPr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Motovoz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mashinisti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Moto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voz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mashinisti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yordamchisi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tabs>
                <w:tab w:val="left" w:pos="1080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Ortish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mashinasi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mashinisti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gibo‘yicha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A862F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yo‘l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ko‘targich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mashinisti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Harakatlanuvchi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sostavni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chichilangar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Kran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mashinisti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kranchi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Temir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yo‘l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montyori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Poezd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tuzuvchi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Vagonlarga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qarovchi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tamirlovchi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Chilangar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asbobsoz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Jihozlarni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ta’mirlash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bo‘yicha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navbatchi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elektrchilangar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lektr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qurilmalarni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ta’mirlash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bo‘yicha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chilangar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lektrik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Texnologik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elektrji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ozlarni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ta’mirlash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bo‘yicha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elektrchilangar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Tokar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59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pStyle w:val="2"/>
              <w:spacing w:after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/>
                <w:sz w:val="24"/>
                <w:szCs w:val="24"/>
                <w:lang w:val="en-US"/>
              </w:rPr>
              <w:t>Tak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e</w:t>
            </w:r>
            <w:r w:rsidRPr="009355A3"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j</w:t>
            </w:r>
            <w:r w:rsidRPr="009355A3">
              <w:rPr>
                <w:rFonts w:ascii="Times New Roman" w:hAnsi="Times New Roman"/>
                <w:sz w:val="24"/>
                <w:szCs w:val="24"/>
                <w:lang w:val="en-US"/>
              </w:rPr>
              <w:t>chi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A862F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tabs>
                <w:tab w:val="center" w:pos="17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pStyle w:val="2"/>
              <w:spacing w:after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/>
                <w:sz w:val="24"/>
                <w:szCs w:val="24"/>
                <w:lang w:val="en-US"/>
              </w:rPr>
              <w:t>Strelka</w:t>
            </w:r>
            <w:r w:rsidR="00C35BD1" w:rsidRPr="009355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en-US"/>
              </w:rPr>
              <w:t>posti</w:t>
            </w:r>
            <w:r w:rsidR="00C35BD1" w:rsidRPr="009355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/>
                <w:sz w:val="24"/>
                <w:szCs w:val="24"/>
                <w:lang w:val="en-US"/>
              </w:rPr>
              <w:t>navba</w:t>
            </w:r>
            <w:r w:rsidRPr="009355A3">
              <w:rPr>
                <w:rFonts w:ascii="Times New Roman" w:hAnsi="Times New Roman"/>
                <w:sz w:val="24"/>
                <w:szCs w:val="24"/>
                <w:lang w:val="uz-Cyrl-UZ"/>
              </w:rPr>
              <w:t>t</w:t>
            </w:r>
            <w:r w:rsidRPr="009355A3">
              <w:rPr>
                <w:rFonts w:ascii="Times New Roman" w:hAnsi="Times New Roman"/>
                <w:sz w:val="24"/>
                <w:szCs w:val="24"/>
                <w:lang w:val="en-US"/>
              </w:rPr>
              <w:t>chisi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-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Qozonxona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mashinisti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o‘t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yoquvchi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-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Pereezd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navba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chisi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-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A862F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SMB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elektromontyori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-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A862F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Sinov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o‘lchov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elektromontyori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-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A862F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Qum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uzatish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qurilmasi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mashinisti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A862F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Yukchi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-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A862F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Elektrgazpayvandchi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-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A862F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34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Yordamchi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ishchi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-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A862F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C35BD1" w:rsidRPr="009355A3" w:rsidTr="00C35BD1">
        <w:tc>
          <w:tcPr>
            <w:tcW w:w="14175" w:type="dxa"/>
            <w:gridSpan w:val="11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Mutaxassis</w:t>
            </w:r>
            <w:r w:rsidR="00C35BD1"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lavozimlar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35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Bosh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andis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bo‘yicha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3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36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Yuk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xizmati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bo‘limi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boshlig‘i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bo‘yicha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37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pStyle w:val="2"/>
              <w:spacing w:after="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Temir</w:t>
            </w:r>
            <w:r w:rsidR="00C35BD1" w:rsidRPr="009355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yo‘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l</w:t>
            </w:r>
            <w:r w:rsidR="00C35BD1"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stansiyasi</w:t>
            </w:r>
            <w:r w:rsidR="00C35BD1" w:rsidRPr="009355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boshlig‘i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Lokomotiv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brigadasi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yo‘riqchi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mashinisti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elektrovozlar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bo‘yicha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bo‘yicha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s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tajining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Lokomotiv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brigadasi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lastRenderedPageBreak/>
              <w:t>yo‘riqchi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mashinisti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teplovozlar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bo‘yicha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o‘yicha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mehnat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s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tajining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40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Fuqaro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muxofazasi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bo‘yicha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muxandis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bo‘yicha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41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Depo</w:t>
            </w:r>
            <w:r w:rsidR="00C35BD1"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navbatchisi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bo‘yicha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42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Temir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yo‘l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stansiyas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boshligi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yuk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xizmati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)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43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Depo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ustasi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44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Temir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yo‘l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2-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uchastka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boshlig‘i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C35BD1" w:rsidRPr="009355A3" w:rsidTr="00C35BD1">
        <w:trPr>
          <w:trHeight w:val="4165"/>
        </w:trPr>
        <w:tc>
          <w:tcPr>
            <w:tcW w:w="567" w:type="dxa"/>
            <w:vAlign w:val="center"/>
          </w:tcPr>
          <w:p w:rsidR="00C35BD1" w:rsidRPr="009355A3" w:rsidRDefault="00C35BD1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45</w:t>
            </w:r>
          </w:p>
        </w:tc>
        <w:tc>
          <w:tcPr>
            <w:tcW w:w="1985" w:type="dxa"/>
            <w:gridSpan w:val="3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Yo‘l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ustasi</w:t>
            </w:r>
          </w:p>
        </w:tc>
        <w:tc>
          <w:tcPr>
            <w:tcW w:w="3118" w:type="dxa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828" w:type="dxa"/>
            <w:gridSpan w:val="4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E156E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A862F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677" w:type="dxa"/>
            <w:gridSpan w:val="2"/>
            <w:vAlign w:val="center"/>
          </w:tcPr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elektron 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  <w:r w:rsidR="00C35BD1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C35BD1" w:rsidRPr="009355A3" w:rsidRDefault="00B56768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31DA4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C35BD1" w:rsidRPr="009355A3" w:rsidRDefault="00031DA4" w:rsidP="00B567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56768"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9355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</w:tbl>
    <w:p w:rsidR="00C35BD1" w:rsidRPr="009355A3" w:rsidRDefault="00C35BD1" w:rsidP="00B567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063FC2" w:rsidRPr="009355A3" w:rsidRDefault="00063FC2" w:rsidP="00B567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63FC2" w:rsidRPr="009355A3" w:rsidRDefault="00063FC2" w:rsidP="00B56768">
      <w:pPr>
        <w:tabs>
          <w:tab w:val="left" w:pos="663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063FC2" w:rsidRPr="009355A3" w:rsidRDefault="00063FC2" w:rsidP="00B56768">
      <w:pPr>
        <w:tabs>
          <w:tab w:val="left" w:pos="598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56768" w:rsidRPr="00C35BD1" w:rsidRDefault="00B56768">
      <w:pPr>
        <w:tabs>
          <w:tab w:val="left" w:pos="598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B56768" w:rsidRPr="00C35BD1" w:rsidSect="00633D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D1" w:rsidRDefault="00FA7CD1">
      <w:pPr>
        <w:spacing w:line="240" w:lineRule="auto"/>
      </w:pPr>
      <w:r>
        <w:separator/>
      </w:r>
    </w:p>
  </w:endnote>
  <w:endnote w:type="continuationSeparator" w:id="0">
    <w:p w:rsidR="00FA7CD1" w:rsidRDefault="00FA7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D1" w:rsidRDefault="00FA7CD1">
      <w:pPr>
        <w:spacing w:after="0"/>
      </w:pPr>
      <w:r>
        <w:separator/>
      </w:r>
    </w:p>
  </w:footnote>
  <w:footnote w:type="continuationSeparator" w:id="0">
    <w:p w:rsidR="00FA7CD1" w:rsidRDefault="00FA7C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DA"/>
    <w:rsid w:val="00013703"/>
    <w:rsid w:val="00013D91"/>
    <w:rsid w:val="000159B1"/>
    <w:rsid w:val="0002489B"/>
    <w:rsid w:val="00026F6C"/>
    <w:rsid w:val="000276F7"/>
    <w:rsid w:val="00031DA4"/>
    <w:rsid w:val="00037753"/>
    <w:rsid w:val="000513AC"/>
    <w:rsid w:val="00063FC2"/>
    <w:rsid w:val="0007522A"/>
    <w:rsid w:val="00086B90"/>
    <w:rsid w:val="000D19CF"/>
    <w:rsid w:val="000E02C7"/>
    <w:rsid w:val="001152FD"/>
    <w:rsid w:val="00122E3D"/>
    <w:rsid w:val="001244AC"/>
    <w:rsid w:val="00137C33"/>
    <w:rsid w:val="00146E87"/>
    <w:rsid w:val="001560B1"/>
    <w:rsid w:val="001677D5"/>
    <w:rsid w:val="00170050"/>
    <w:rsid w:val="001A5511"/>
    <w:rsid w:val="001B4A5D"/>
    <w:rsid w:val="001D1E32"/>
    <w:rsid w:val="001E765B"/>
    <w:rsid w:val="001F398F"/>
    <w:rsid w:val="001F6B65"/>
    <w:rsid w:val="00204F23"/>
    <w:rsid w:val="00215012"/>
    <w:rsid w:val="00223E76"/>
    <w:rsid w:val="00225349"/>
    <w:rsid w:val="0023491B"/>
    <w:rsid w:val="00283153"/>
    <w:rsid w:val="00290BD8"/>
    <w:rsid w:val="00297764"/>
    <w:rsid w:val="002C21F4"/>
    <w:rsid w:val="002F4AD1"/>
    <w:rsid w:val="002F7DCE"/>
    <w:rsid w:val="00326B4C"/>
    <w:rsid w:val="00330FF4"/>
    <w:rsid w:val="003319F7"/>
    <w:rsid w:val="00332A1D"/>
    <w:rsid w:val="00341A92"/>
    <w:rsid w:val="00381994"/>
    <w:rsid w:val="003836E5"/>
    <w:rsid w:val="0039273F"/>
    <w:rsid w:val="003A1561"/>
    <w:rsid w:val="003A3B7C"/>
    <w:rsid w:val="003C7E60"/>
    <w:rsid w:val="003D1D6F"/>
    <w:rsid w:val="0040209F"/>
    <w:rsid w:val="00402812"/>
    <w:rsid w:val="00403AC1"/>
    <w:rsid w:val="00413451"/>
    <w:rsid w:val="00416799"/>
    <w:rsid w:val="00417872"/>
    <w:rsid w:val="004233F7"/>
    <w:rsid w:val="00425688"/>
    <w:rsid w:val="00435B5A"/>
    <w:rsid w:val="00476BCE"/>
    <w:rsid w:val="004815CF"/>
    <w:rsid w:val="00496899"/>
    <w:rsid w:val="0049691A"/>
    <w:rsid w:val="004A0BAE"/>
    <w:rsid w:val="004B410E"/>
    <w:rsid w:val="004D691B"/>
    <w:rsid w:val="004E01EB"/>
    <w:rsid w:val="004E1CEC"/>
    <w:rsid w:val="004F2D6C"/>
    <w:rsid w:val="004F6839"/>
    <w:rsid w:val="005367F6"/>
    <w:rsid w:val="00557FD5"/>
    <w:rsid w:val="005768F7"/>
    <w:rsid w:val="00586741"/>
    <w:rsid w:val="005917B6"/>
    <w:rsid w:val="005976BE"/>
    <w:rsid w:val="005A131B"/>
    <w:rsid w:val="005A2E37"/>
    <w:rsid w:val="005A61E6"/>
    <w:rsid w:val="005B1341"/>
    <w:rsid w:val="005B4E6B"/>
    <w:rsid w:val="005B7FBE"/>
    <w:rsid w:val="005C0601"/>
    <w:rsid w:val="005D0FC0"/>
    <w:rsid w:val="005D5207"/>
    <w:rsid w:val="005F5824"/>
    <w:rsid w:val="006131DF"/>
    <w:rsid w:val="00614EB8"/>
    <w:rsid w:val="00627AD6"/>
    <w:rsid w:val="00633D01"/>
    <w:rsid w:val="00640361"/>
    <w:rsid w:val="00642A64"/>
    <w:rsid w:val="00645FE6"/>
    <w:rsid w:val="00657816"/>
    <w:rsid w:val="00670B2C"/>
    <w:rsid w:val="00694E75"/>
    <w:rsid w:val="006C4767"/>
    <w:rsid w:val="006D4501"/>
    <w:rsid w:val="006E041A"/>
    <w:rsid w:val="006E51D9"/>
    <w:rsid w:val="006F28D5"/>
    <w:rsid w:val="007412B5"/>
    <w:rsid w:val="00745A62"/>
    <w:rsid w:val="00770C98"/>
    <w:rsid w:val="00791D84"/>
    <w:rsid w:val="007A2F2B"/>
    <w:rsid w:val="007E3C59"/>
    <w:rsid w:val="00814C37"/>
    <w:rsid w:val="008156FF"/>
    <w:rsid w:val="00850BDA"/>
    <w:rsid w:val="008658B0"/>
    <w:rsid w:val="00871758"/>
    <w:rsid w:val="00887DD1"/>
    <w:rsid w:val="008927F1"/>
    <w:rsid w:val="008A6425"/>
    <w:rsid w:val="008B2614"/>
    <w:rsid w:val="008C0EA0"/>
    <w:rsid w:val="008F2D99"/>
    <w:rsid w:val="009165E1"/>
    <w:rsid w:val="009355A3"/>
    <w:rsid w:val="00951672"/>
    <w:rsid w:val="00953A37"/>
    <w:rsid w:val="00992BC0"/>
    <w:rsid w:val="00997293"/>
    <w:rsid w:val="009A52C4"/>
    <w:rsid w:val="009C27A6"/>
    <w:rsid w:val="009D4746"/>
    <w:rsid w:val="009E2C31"/>
    <w:rsid w:val="00A05352"/>
    <w:rsid w:val="00A05B80"/>
    <w:rsid w:val="00A07511"/>
    <w:rsid w:val="00A148B6"/>
    <w:rsid w:val="00A15959"/>
    <w:rsid w:val="00A2514C"/>
    <w:rsid w:val="00A338B8"/>
    <w:rsid w:val="00A466EF"/>
    <w:rsid w:val="00A67A7D"/>
    <w:rsid w:val="00A862F8"/>
    <w:rsid w:val="00A9081C"/>
    <w:rsid w:val="00A914C2"/>
    <w:rsid w:val="00AA4FF5"/>
    <w:rsid w:val="00AA6166"/>
    <w:rsid w:val="00AE64BD"/>
    <w:rsid w:val="00AF008E"/>
    <w:rsid w:val="00B02B7F"/>
    <w:rsid w:val="00B05FAA"/>
    <w:rsid w:val="00B06D64"/>
    <w:rsid w:val="00B26CDE"/>
    <w:rsid w:val="00B3313A"/>
    <w:rsid w:val="00B479C6"/>
    <w:rsid w:val="00B54037"/>
    <w:rsid w:val="00B56768"/>
    <w:rsid w:val="00B57A86"/>
    <w:rsid w:val="00B74F02"/>
    <w:rsid w:val="00B760EC"/>
    <w:rsid w:val="00B8308B"/>
    <w:rsid w:val="00B84765"/>
    <w:rsid w:val="00B85213"/>
    <w:rsid w:val="00BC67E0"/>
    <w:rsid w:val="00BE1403"/>
    <w:rsid w:val="00BE156E"/>
    <w:rsid w:val="00C05EDB"/>
    <w:rsid w:val="00C1503E"/>
    <w:rsid w:val="00C35BD1"/>
    <w:rsid w:val="00C63EDB"/>
    <w:rsid w:val="00C744A5"/>
    <w:rsid w:val="00C97176"/>
    <w:rsid w:val="00CA67F0"/>
    <w:rsid w:val="00CA7B70"/>
    <w:rsid w:val="00CC02DF"/>
    <w:rsid w:val="00CE0383"/>
    <w:rsid w:val="00CE395A"/>
    <w:rsid w:val="00CE5A30"/>
    <w:rsid w:val="00D02C32"/>
    <w:rsid w:val="00D2224D"/>
    <w:rsid w:val="00D25A27"/>
    <w:rsid w:val="00D6768C"/>
    <w:rsid w:val="00D70EDC"/>
    <w:rsid w:val="00D8201D"/>
    <w:rsid w:val="00D95CF0"/>
    <w:rsid w:val="00DA1870"/>
    <w:rsid w:val="00DB6F0F"/>
    <w:rsid w:val="00DE202E"/>
    <w:rsid w:val="00E041B4"/>
    <w:rsid w:val="00E6432C"/>
    <w:rsid w:val="00E77367"/>
    <w:rsid w:val="00E956CE"/>
    <w:rsid w:val="00EB6619"/>
    <w:rsid w:val="00EC0B2D"/>
    <w:rsid w:val="00F456CA"/>
    <w:rsid w:val="00F45D97"/>
    <w:rsid w:val="00F51516"/>
    <w:rsid w:val="00F91F08"/>
    <w:rsid w:val="00FA44FD"/>
    <w:rsid w:val="00FA7CD1"/>
    <w:rsid w:val="00FB081C"/>
    <w:rsid w:val="00FC1881"/>
    <w:rsid w:val="00FD7033"/>
    <w:rsid w:val="00FE1653"/>
    <w:rsid w:val="60D92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0108"/>
  <w15:docId w15:val="{3F777C2D-D620-48B2-8BCD-61104E32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B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iPriority w:val="99"/>
    <w:unhideWhenUsed/>
    <w:rsid w:val="00A338B8"/>
    <w:pPr>
      <w:spacing w:after="160"/>
      <w:ind w:left="360" w:firstLine="360"/>
    </w:pPr>
    <w:rPr>
      <w:rFonts w:ascii="Calibri" w:eastAsia="Calibri" w:hAnsi="Calibri" w:cs="Times New Roman"/>
    </w:rPr>
  </w:style>
  <w:style w:type="paragraph" w:styleId="a3">
    <w:name w:val="Body Text Indent"/>
    <w:basedOn w:val="a"/>
    <w:link w:val="a4"/>
    <w:uiPriority w:val="99"/>
    <w:semiHidden/>
    <w:unhideWhenUsed/>
    <w:rsid w:val="00A338B8"/>
    <w:pPr>
      <w:spacing w:after="120"/>
      <w:ind w:left="283"/>
    </w:pPr>
  </w:style>
  <w:style w:type="table" w:styleId="a5">
    <w:name w:val="Table Grid"/>
    <w:basedOn w:val="a1"/>
    <w:uiPriority w:val="39"/>
    <w:rsid w:val="00A3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38B8"/>
  </w:style>
  <w:style w:type="character" w:customStyle="1" w:styleId="20">
    <w:name w:val="Красная строка 2 Знак"/>
    <w:basedOn w:val="a4"/>
    <w:link w:val="2"/>
    <w:uiPriority w:val="99"/>
    <w:rsid w:val="00A338B8"/>
    <w:rPr>
      <w:rFonts w:ascii="Calibri" w:eastAsia="Calibri" w:hAnsi="Calibri" w:cs="Times New Roman"/>
    </w:rPr>
  </w:style>
  <w:style w:type="character" w:customStyle="1" w:styleId="y2iqfc">
    <w:name w:val="y2iqfc"/>
    <w:basedOn w:val="a0"/>
    <w:rsid w:val="009C27A6"/>
  </w:style>
  <w:style w:type="paragraph" w:styleId="a6">
    <w:name w:val="Balloon Text"/>
    <w:basedOn w:val="a"/>
    <w:link w:val="a7"/>
    <w:uiPriority w:val="99"/>
    <w:semiHidden/>
    <w:unhideWhenUsed/>
    <w:rsid w:val="00C3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BD1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Subtle Emphasis"/>
    <w:basedOn w:val="a0"/>
    <w:uiPriority w:val="19"/>
    <w:qFormat/>
    <w:rsid w:val="00C35BD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0FF4-D893-4EEC-8ECD-5DEAE6E5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25132</Words>
  <Characters>143254</Characters>
  <Application>Microsoft Office Word</Application>
  <DocSecurity>0</DocSecurity>
  <Lines>1193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Akabirov Azamatxon Muzzafarovich</dc:creator>
  <cp:lastModifiedBy>User</cp:lastModifiedBy>
  <cp:revision>2</cp:revision>
  <cp:lastPrinted>2025-02-07T13:24:00Z</cp:lastPrinted>
  <dcterms:created xsi:type="dcterms:W3CDTF">2025-06-03T10:18:00Z</dcterms:created>
  <dcterms:modified xsi:type="dcterms:W3CDTF">2025-06-03T10:18:00Z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D41B694438654B16A7811CF5EA6D1DEA_12</vt:lpwstr>
  </property>
</Properties>
</file>